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90" w:rsidRPr="004F3F94" w:rsidRDefault="0056199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61990" w:rsidRPr="004F3F94" w:rsidRDefault="00561990" w:rsidP="0056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proofErr w:type="spellStart"/>
      <w:r w:rsidRPr="004F3F94">
        <w:rPr>
          <w:rFonts w:ascii="Times New Roman" w:hAnsi="Times New Roman" w:cs="Times New Roman"/>
          <w:sz w:val="24"/>
          <w:szCs w:val="24"/>
          <w:lang w:val="es-ES"/>
        </w:rPr>
        <w:t>Vet</w:t>
      </w:r>
      <w:proofErr w:type="spellEnd"/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. Elizabeth </w:t>
      </w:r>
      <w:proofErr w:type="spellStart"/>
      <w:r w:rsidRPr="004F3F94">
        <w:rPr>
          <w:rFonts w:ascii="Times New Roman" w:hAnsi="Times New Roman" w:cs="Times New Roman"/>
          <w:sz w:val="24"/>
          <w:szCs w:val="24"/>
          <w:lang w:val="es-ES"/>
        </w:rPr>
        <w:t>Breininger</w:t>
      </w:r>
      <w:proofErr w:type="spellEnd"/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realizó su tesis de doctorado en la universidad de Buenos Aires en 2008 sobre el tema de la preservación de la funcionalidad espermática y los mecanismos que participan en la capacitación y reacción </w:t>
      </w:r>
      <w:proofErr w:type="spellStart"/>
      <w:r w:rsidRPr="004F3F94">
        <w:rPr>
          <w:rFonts w:ascii="Times New Roman" w:hAnsi="Times New Roman" w:cs="Times New Roman"/>
          <w:sz w:val="24"/>
          <w:szCs w:val="24"/>
          <w:lang w:val="es-ES"/>
        </w:rPr>
        <w:t>acrosomal</w:t>
      </w:r>
      <w:proofErr w:type="spellEnd"/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de semen porcino </w:t>
      </w:r>
      <w:proofErr w:type="spellStart"/>
      <w:r w:rsidRPr="004F3F94">
        <w:rPr>
          <w:rFonts w:ascii="Times New Roman" w:hAnsi="Times New Roman" w:cs="Times New Roman"/>
          <w:sz w:val="24"/>
          <w:szCs w:val="24"/>
          <w:lang w:val="es-ES"/>
        </w:rPr>
        <w:t>criopreservado</w:t>
      </w:r>
      <w:proofErr w:type="spellEnd"/>
      <w:r w:rsidRPr="004F3F9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61990" w:rsidRPr="004F3F94" w:rsidRDefault="00561990" w:rsidP="0056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F3F94">
        <w:rPr>
          <w:rFonts w:ascii="Times New Roman" w:hAnsi="Times New Roman" w:cs="Times New Roman"/>
          <w:sz w:val="24"/>
          <w:szCs w:val="24"/>
          <w:lang w:val="es-ES"/>
        </w:rPr>
        <w:t>Actualmente</w:t>
      </w:r>
      <w:r w:rsidR="004F3F94">
        <w:rPr>
          <w:rFonts w:ascii="Times New Roman" w:hAnsi="Times New Roman" w:cs="Times New Roman"/>
          <w:sz w:val="24"/>
          <w:szCs w:val="24"/>
          <w:lang w:val="es-ES"/>
        </w:rPr>
        <w:t>,</w:t>
      </w:r>
      <w:bookmarkStart w:id="0" w:name="_GoBack"/>
      <w:bookmarkEnd w:id="0"/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se desempeña como Jefe de Trabajos Prácticos en la cátedra de Química Biológica de esta Facultad, es </w:t>
      </w:r>
      <w:proofErr w:type="spellStart"/>
      <w:r w:rsidRPr="004F3F94">
        <w:rPr>
          <w:rFonts w:ascii="Times New Roman" w:hAnsi="Times New Roman" w:cs="Times New Roman"/>
          <w:sz w:val="24"/>
          <w:szCs w:val="24"/>
          <w:lang w:val="es-ES"/>
        </w:rPr>
        <w:t>investigadorador</w:t>
      </w:r>
      <w:proofErr w:type="spellEnd"/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adjunta de CONICET e investigadora formada del Instituto INITRA e I</w:t>
      </w:r>
      <w:r w:rsidR="007A6ACC" w:rsidRPr="004F3F94">
        <w:rPr>
          <w:rFonts w:ascii="Times New Roman" w:hAnsi="Times New Roman" w:cs="Times New Roman"/>
          <w:sz w:val="24"/>
          <w:szCs w:val="24"/>
          <w:lang w:val="es-ES"/>
        </w:rPr>
        <w:t>NPA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A6ACC" w:rsidRPr="004F3F94" w:rsidRDefault="007A6ACC" w:rsidP="0056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F3F94">
        <w:rPr>
          <w:rFonts w:ascii="Times New Roman" w:hAnsi="Times New Roman" w:cs="Times New Roman"/>
          <w:sz w:val="24"/>
          <w:szCs w:val="24"/>
          <w:lang w:val="es-ES"/>
        </w:rPr>
        <w:t>En el área de gestión se desempeña como s</w:t>
      </w:r>
      <w:proofErr w:type="spellStart"/>
      <w:r w:rsidRPr="004F3F94">
        <w:rPr>
          <w:rFonts w:ascii="Times New Roman" w:hAnsi="Times New Roman" w:cs="Times New Roman"/>
          <w:sz w:val="24"/>
          <w:szCs w:val="24"/>
        </w:rPr>
        <w:t>upervisora</w:t>
      </w:r>
      <w:proofErr w:type="spellEnd"/>
      <w:r w:rsidRPr="004F3F94">
        <w:rPr>
          <w:rFonts w:ascii="Times New Roman" w:hAnsi="Times New Roman" w:cs="Times New Roman"/>
          <w:sz w:val="24"/>
          <w:szCs w:val="24"/>
        </w:rPr>
        <w:t xml:space="preserve"> científica de la Escuela de Graduados, de la Facultad de Ciencias Veterinarias.</w:t>
      </w:r>
    </w:p>
    <w:p w:rsidR="00561990" w:rsidRPr="004F3F94" w:rsidRDefault="00561990" w:rsidP="0056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F3F94">
        <w:rPr>
          <w:rFonts w:ascii="Times New Roman" w:hAnsi="Times New Roman" w:cs="Times New Roman"/>
          <w:sz w:val="24"/>
          <w:szCs w:val="24"/>
          <w:lang w:val="es-ES"/>
        </w:rPr>
        <w:t>Como formadora de recursos humanos dirige actualmente tesis de M</w:t>
      </w:r>
      <w:r w:rsidR="007A6ACC" w:rsidRPr="004F3F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>estría en Salud Animal y además dirige proyectos de investigac</w:t>
      </w:r>
      <w:r w:rsidR="007A6ACC" w:rsidRPr="004F3F94">
        <w:rPr>
          <w:rFonts w:ascii="Times New Roman" w:hAnsi="Times New Roman" w:cs="Times New Roman"/>
          <w:sz w:val="24"/>
          <w:szCs w:val="24"/>
          <w:lang w:val="es-ES"/>
        </w:rPr>
        <w:t>ión subsidiados por la Universi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7A6ACC" w:rsidRPr="004F3F9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de Buenos Aires.</w:t>
      </w:r>
    </w:p>
    <w:p w:rsidR="00561990" w:rsidRPr="004F3F94" w:rsidRDefault="007A6ACC" w:rsidP="0056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F3F94">
        <w:rPr>
          <w:rFonts w:ascii="Times New Roman" w:hAnsi="Times New Roman" w:cs="Times New Roman"/>
          <w:sz w:val="24"/>
          <w:szCs w:val="24"/>
          <w:lang w:val="es-ES"/>
        </w:rPr>
        <w:t>Posee una trayectoria de</w:t>
      </w:r>
      <w:r w:rsidR="00561990"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más de 10 años 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>de investigación científica publicando y difundiendo conocimientos en eventos científicos</w:t>
      </w:r>
      <w:r w:rsidR="00561990"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sobre el tema del metabolismo y supervivencia del espermatozoide en la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61990"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especie</w:t>
      </w:r>
      <w:r w:rsidRPr="004F3F9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61990" w:rsidRPr="004F3F94">
        <w:rPr>
          <w:rFonts w:ascii="Times New Roman" w:hAnsi="Times New Roman" w:cs="Times New Roman"/>
          <w:sz w:val="24"/>
          <w:szCs w:val="24"/>
          <w:lang w:val="es-ES"/>
        </w:rPr>
        <w:t xml:space="preserve"> porcina y bovina.</w:t>
      </w:r>
    </w:p>
    <w:p w:rsidR="00561990" w:rsidRPr="004F3F94" w:rsidRDefault="00561990" w:rsidP="0056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61990" w:rsidRPr="004F3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UxMjAwNzC3NDVQ0lEKTi0uzszPAykwrAUAG9a0xSwAAAA="/>
  </w:docVars>
  <w:rsids>
    <w:rsidRoot w:val="00561990"/>
    <w:rsid w:val="004F3F94"/>
    <w:rsid w:val="00561990"/>
    <w:rsid w:val="007A6ACC"/>
    <w:rsid w:val="00B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M. Lombardo</cp:lastModifiedBy>
  <cp:revision>2</cp:revision>
  <dcterms:created xsi:type="dcterms:W3CDTF">2019-12-18T11:40:00Z</dcterms:created>
  <dcterms:modified xsi:type="dcterms:W3CDTF">2020-02-19T17:03:00Z</dcterms:modified>
</cp:coreProperties>
</file>