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94" w:rsidRPr="005D7094" w:rsidRDefault="005D7094" w:rsidP="005D709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7094" w:rsidRPr="005D7094" w:rsidRDefault="005D7094" w:rsidP="005D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70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“Uso de la ultrasonografía como herramienta para evaluar el </w:t>
      </w:r>
    </w:p>
    <w:p w:rsidR="005D7094" w:rsidRPr="005D7094" w:rsidRDefault="005D7094" w:rsidP="005D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5D70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potencial</w:t>
      </w:r>
      <w:proofErr w:type="gramEnd"/>
      <w:r w:rsidRPr="005D70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reproductivo del toro”</w:t>
      </w:r>
    </w:p>
    <w:p w:rsidR="005D7094" w:rsidRPr="005D7094" w:rsidRDefault="005D7094" w:rsidP="005D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7094" w:rsidRPr="00B67216" w:rsidRDefault="00B67216" w:rsidP="005D70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G.Gnemmi</w:t>
      </w:r>
      <w:r w:rsidRPr="00B6721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it-IT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 C.V.A.Maraboli</w:t>
      </w:r>
      <w:r w:rsidRPr="00B6721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it-IT"/>
        </w:rPr>
        <w:t>2</w:t>
      </w:r>
    </w:p>
    <w:p w:rsidR="005D7094" w:rsidRPr="00B67216" w:rsidRDefault="00B67216" w:rsidP="00B672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B6721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s-ES"/>
        </w:rPr>
        <w:t>1</w:t>
      </w:r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Facultad de Veterinaria Universidad Católica San Vicente </w:t>
      </w:r>
      <w:proofErr w:type="spell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Martir</w:t>
      </w:r>
      <w:proofErr w:type="spellEnd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gram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Valencia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</w:t>
      </w:r>
      <w:bookmarkStart w:id="0" w:name="_GoBack"/>
      <w:bookmarkEnd w:id="0"/>
      <w:r w:rsidRPr="00B6721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BOVINEVET INTERNACIONAL </w:t>
      </w:r>
      <w:proofErr w:type="spell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>Bovine</w:t>
      </w:r>
      <w:proofErr w:type="spellEnd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>Ultrasound</w:t>
      </w:r>
      <w:proofErr w:type="spellEnd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>Services</w:t>
      </w:r>
      <w:proofErr w:type="spellEnd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>Herd</w:t>
      </w:r>
      <w:proofErr w:type="spellEnd"/>
      <w:r w:rsidR="005D7094" w:rsidRPr="00B672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Management</w:t>
      </w:r>
    </w:p>
    <w:p w:rsidR="005D7094" w:rsidRPr="005D7094" w:rsidRDefault="005D7094" w:rsidP="005D709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7C7B" w:rsidRPr="005D7094" w:rsidRDefault="005D7094" w:rsidP="005D7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it-IT"/>
        </w:rPr>
      </w:pPr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La ultrasonografía del aparato reproductor del toro es una técnica mínimamente invasiva y no traumática que se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recomienta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utilizar junto a las valoraciones habituales de la BBSE, cuando nos encontremos ante un semen con alta presencia de espermatozoides anormales, baja concentración espermática, presencia de leucocitosis y/o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piospermia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, ante alteraciones anatómicas evidenciadas en la explotación clínica o en presencia de dolor a la palpación del sistema reproductivo, no asociado con una causa aparente. El gran aporte de esta técnica está en su contribución al diagnóstico de las anomalías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encotradas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, y al pronóstico de su posible evolución</w:t>
      </w:r>
      <w:r w:rsidRPr="005D7094">
        <w:rPr>
          <w:rFonts w:ascii="Times New Roman" w:eastAsia="Calibri" w:hAnsi="Times New Roman" w:cs="Times New Roman"/>
          <w:i/>
          <w:sz w:val="24"/>
          <w:szCs w:val="24"/>
          <w:lang w:val="es-ES" w:eastAsia="it-IT"/>
        </w:rPr>
        <w:t>.</w:t>
      </w:r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Independientemente de la edad, el tamaño y el temperamento del toro, la ecografía debe realizarse en unas condiciones que garanticen el desarrollo óptimo de la técnica en unas condiciones de seguridad para el técnico y ausencia de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estres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para el toro. Para ello, es esencial que se tengan en cuenta las siguientes consideraciones: 1. Una manga de manejo apropiada.  2. Lograr que el toro acepte nuestro acceso a la zona de exploración. La palpación de los testículos debe servir para advertir al toro de nuestra presencia, a la vez que permitir su examen clínico. 3. Si a la palpación se comprobara una agresividad excesiva del toro,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porceder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a una ligera sedación (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xilazina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, 0,02 mg/kg/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im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, o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diazepam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0,05 mg/kg/iv). En animales muy nerviosos o bravos como el toro de lidia, las dosis recomendadas se pueden aumentar en un 50-100%. 4. En caso de hiperqueratosis y/o esclerodermia, presente en los toros viejos sobre todo en el invierno, antes del examen de ultrasonido es bueno desengrasar con alcohol la superficie de la piel de la zona a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ecografiar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. Antes de aplicar el gel, es bueno mojar la superficie a examinar con agua a 35-38°C, con el fin de suavizarla y mejorar su adherencia. El aceite vegetal también da muy buen resultado, como agente </w:t>
      </w:r>
      <w:proofErr w:type="spellStart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acoplante</w:t>
      </w:r>
      <w:proofErr w:type="spellEnd"/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, mientras que el aceite mineral no se recomienda. La ecografía del aparato reproductor del toro se realiza con el mismo equipo utilizado en el diagnóstico ginecológico bovino. </w:t>
      </w:r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utilizan escáneres de ultrasonido portátiles (2.850-6.500 gr) o </w:t>
      </w:r>
      <w:proofErr w:type="spellStart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>ultraportátiles</w:t>
      </w:r>
      <w:proofErr w:type="spellEnd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(650-1.850 gr). Todos los instrumentos portátiles y las nuevas generaciones de </w:t>
      </w:r>
      <w:proofErr w:type="spellStart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>ultraportátiles</w:t>
      </w:r>
      <w:proofErr w:type="spellEnd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también ofrecen la posibilidad de </w:t>
      </w:r>
      <w:proofErr w:type="spellStart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>Doppler</w:t>
      </w:r>
      <w:proofErr w:type="spellEnd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Este examen puede ser útil en el diagnóstico diferencial de la fibrosis y la </w:t>
      </w:r>
      <w:proofErr w:type="spellStart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>pseudo</w:t>
      </w:r>
      <w:proofErr w:type="spellEnd"/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fibrosis de los testículos</w:t>
      </w:r>
      <w:r w:rsidRPr="005D7094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y en el diagnóstico de </w:t>
      </w:r>
      <w:proofErr w:type="spellStart"/>
      <w:r w:rsidRPr="005D7094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varicosis</w:t>
      </w:r>
      <w:proofErr w:type="spellEnd"/>
      <w:r w:rsidRPr="005D7094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. </w:t>
      </w:r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Se recomienda utilizar un transductor lineal de 5.0-7.5 MHz </w:t>
      </w:r>
      <w:r w:rsidRPr="005D70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 permite analizar con precisión el testículo en todas sus partes (parénquima, cabeza, cola y cuerpo del epidídimo) y el cordón espermático. También permite el análisis de las ampollas deferentes, la próstata (cuerpo y parte diseminada), las glándulas vesiculares y las glándulas bulbo-uretrales. También puede utilizarse </w:t>
      </w:r>
      <w:r w:rsidRPr="005D7094">
        <w:rPr>
          <w:rFonts w:ascii="Times New Roman" w:eastAsia="Calibri" w:hAnsi="Times New Roman" w:cs="Times New Roman"/>
          <w:sz w:val="24"/>
          <w:szCs w:val="24"/>
          <w:lang w:val="es-ES" w:eastAsia="it-IT"/>
        </w:rPr>
        <w:t>una sonda de 8-11 MHz (T-Line), empleada normalmente para la exploración de tendones y ligamentos en la clínica equina. Esta sonda permite realizar una evaluación más precisa en las lesiones pequeñas. Incluso la sonda lineal o convexa 2,0-3,5 MHz es de gran utilidad, permitiendo realizar una evaluación simultánea del parénquima testicular de ambos testículos en toros adultos.  Es una técnica simple, rápida, indolora y muy precisa, que solo puede aumentar y mejorar la calidad del diagnóstico clínico, que siempre debe preceder al examen de ultrasonido. Definitivamente: debe entenderse que la ecografía integra el examen clínico y no quiere reemplazarlo. No aprovechar esta oportunidad sería imprudente, negándonos</w:t>
      </w:r>
      <w:r>
        <w:rPr>
          <w:rFonts w:ascii="Times New Roman" w:eastAsia="Calibri" w:hAnsi="Times New Roman" w:cs="Times New Roman"/>
          <w:sz w:val="24"/>
          <w:szCs w:val="24"/>
          <w:lang w:val="es-ES" w:eastAsia="it-IT"/>
        </w:rPr>
        <w:t xml:space="preserve"> una posibilidad extraordinaria.</w:t>
      </w:r>
    </w:p>
    <w:sectPr w:rsidR="000C7C7B" w:rsidRPr="005D7094" w:rsidSect="005D709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NDE0NTUzMrUwNLBQ0lEKTi0uzszPAykwqgUAM37mkywAAAA="/>
  </w:docVars>
  <w:rsids>
    <w:rsidRoot w:val="001F6655"/>
    <w:rsid w:val="000C7C7B"/>
    <w:rsid w:val="001F6655"/>
    <w:rsid w:val="005D7094"/>
    <w:rsid w:val="00B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3298</Characters>
  <Application>Microsoft Office Word</Application>
  <DocSecurity>0</DocSecurity>
  <Lines>52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M. Lombardo</dc:creator>
  <cp:keywords/>
  <dc:description/>
  <cp:lastModifiedBy>Daniel M. Lombardo</cp:lastModifiedBy>
  <cp:revision>3</cp:revision>
  <dcterms:created xsi:type="dcterms:W3CDTF">2020-02-18T15:42:00Z</dcterms:created>
  <dcterms:modified xsi:type="dcterms:W3CDTF">2020-02-18T16:09:00Z</dcterms:modified>
</cp:coreProperties>
</file>