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F34" w:rsidRDefault="00B40F34" w:rsidP="00B40F34">
      <w:pPr>
        <w:rPr>
          <w:rFonts w:ascii="Courier New" w:hAnsi="Courier New" w:cs="Courier New"/>
          <w:sz w:val="22"/>
          <w:szCs w:val="22"/>
        </w:rPr>
      </w:pPr>
    </w:p>
    <w:p w:rsidR="00B40F34" w:rsidRDefault="00B40F34" w:rsidP="00D51A4A">
      <w:pPr>
        <w:jc w:val="right"/>
        <w:rPr>
          <w:rFonts w:ascii="Arial" w:hAnsi="Arial" w:cs="Arial"/>
        </w:rPr>
      </w:pPr>
      <w:r>
        <w:rPr>
          <w:rFonts w:ascii="Arial" w:hAnsi="Arial" w:cs="Arial"/>
        </w:rPr>
        <w:t xml:space="preserve">                                          </w:t>
      </w:r>
      <w:r w:rsidR="00B82DAE">
        <w:rPr>
          <w:rFonts w:ascii="Arial" w:hAnsi="Arial" w:cs="Arial"/>
        </w:rPr>
        <w:t xml:space="preserve">                      </w:t>
      </w:r>
      <w:r>
        <w:rPr>
          <w:rFonts w:ascii="Arial" w:hAnsi="Arial" w:cs="Arial"/>
        </w:rPr>
        <w:t xml:space="preserve">  Buenos Aires, </w:t>
      </w:r>
      <w:r w:rsidR="00D51A4A">
        <w:rPr>
          <w:rFonts w:ascii="Arial" w:hAnsi="Arial" w:cs="Arial"/>
        </w:rPr>
        <w:t>26 de septiembre de 2018</w:t>
      </w:r>
    </w:p>
    <w:p w:rsidR="00B40F34" w:rsidRDefault="00B40F34" w:rsidP="00B40F34">
      <w:pPr>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B40F34" w:rsidRDefault="00B40F34" w:rsidP="00B40F34">
      <w:pPr>
        <w:jc w:val="both"/>
        <w:rPr>
          <w:rFonts w:ascii="Arial" w:hAnsi="Arial" w:cs="Arial"/>
        </w:rPr>
      </w:pPr>
      <w:r>
        <w:rPr>
          <w:rFonts w:ascii="Arial" w:hAnsi="Arial" w:cs="Arial"/>
        </w:rPr>
        <w:t xml:space="preserve">          VISTO, la Resolución (CS) Nº </w:t>
      </w:r>
      <w:r w:rsidR="00A96388">
        <w:rPr>
          <w:rFonts w:ascii="Arial" w:hAnsi="Arial" w:cs="Arial"/>
        </w:rPr>
        <w:t>6912</w:t>
      </w:r>
      <w:r>
        <w:rPr>
          <w:rFonts w:ascii="Arial" w:hAnsi="Arial" w:cs="Arial"/>
        </w:rPr>
        <w:t>/1</w:t>
      </w:r>
      <w:r w:rsidR="00A96388">
        <w:rPr>
          <w:rFonts w:ascii="Arial" w:hAnsi="Arial" w:cs="Arial"/>
        </w:rPr>
        <w:t>7</w:t>
      </w:r>
      <w:r>
        <w:rPr>
          <w:rFonts w:ascii="Arial" w:hAnsi="Arial" w:cs="Arial"/>
        </w:rPr>
        <w:t xml:space="preserve">, mediante la cual se llama a concurso </w:t>
      </w:r>
      <w:bookmarkStart w:id="0" w:name="_GoBack"/>
      <w:bookmarkEnd w:id="0"/>
      <w:r>
        <w:rPr>
          <w:rFonts w:ascii="Arial" w:hAnsi="Arial" w:cs="Arial"/>
        </w:rPr>
        <w:t xml:space="preserve">de Proyectos de Investigación </w:t>
      </w:r>
      <w:r w:rsidR="00A57DE9">
        <w:rPr>
          <w:rFonts w:ascii="Arial" w:hAnsi="Arial" w:cs="Arial"/>
        </w:rPr>
        <w:t>Básica, Aplicados, de Transferencia e</w:t>
      </w:r>
      <w:r>
        <w:rPr>
          <w:rFonts w:ascii="Arial" w:hAnsi="Arial" w:cs="Arial"/>
        </w:rPr>
        <w:t xml:space="preserve"> Innovación Tecnológica, Investigación Clínica</w:t>
      </w:r>
      <w:r w:rsidR="002705B0">
        <w:rPr>
          <w:rFonts w:ascii="Arial" w:hAnsi="Arial" w:cs="Arial"/>
        </w:rPr>
        <w:t xml:space="preserve">, </w:t>
      </w:r>
      <w:r w:rsidR="00E61786">
        <w:rPr>
          <w:rFonts w:ascii="Arial" w:hAnsi="Arial" w:cs="Arial"/>
        </w:rPr>
        <w:t xml:space="preserve">Investigación Interdisciplinaria, </w:t>
      </w:r>
      <w:r>
        <w:rPr>
          <w:rFonts w:ascii="Arial" w:hAnsi="Arial" w:cs="Arial"/>
        </w:rPr>
        <w:t xml:space="preserve">bienales y </w:t>
      </w:r>
      <w:r w:rsidRPr="00EA5A21">
        <w:rPr>
          <w:rFonts w:ascii="Arial" w:hAnsi="Arial" w:cs="Arial"/>
        </w:rPr>
        <w:t>trienales</w:t>
      </w:r>
      <w:r>
        <w:rPr>
          <w:rFonts w:ascii="Arial" w:hAnsi="Arial" w:cs="Arial"/>
        </w:rPr>
        <w:t xml:space="preserve"> para la Programación Científica 201</w:t>
      </w:r>
      <w:r w:rsidR="00A96388">
        <w:rPr>
          <w:rFonts w:ascii="Arial" w:hAnsi="Arial" w:cs="Arial"/>
        </w:rPr>
        <w:t>8</w:t>
      </w:r>
      <w:r>
        <w:rPr>
          <w:rFonts w:ascii="Arial" w:hAnsi="Arial" w:cs="Arial"/>
        </w:rPr>
        <w:t>.</w:t>
      </w:r>
    </w:p>
    <w:p w:rsidR="00B40F34" w:rsidRDefault="00A57DE9" w:rsidP="00E61786">
      <w:pPr>
        <w:jc w:val="both"/>
        <w:rPr>
          <w:rFonts w:ascii="Arial" w:hAnsi="Arial" w:cs="Arial"/>
        </w:rPr>
      </w:pPr>
      <w:r>
        <w:rPr>
          <w:rFonts w:ascii="Arial" w:hAnsi="Arial" w:cs="Arial"/>
        </w:rPr>
        <w:t xml:space="preserve">          </w:t>
      </w:r>
    </w:p>
    <w:p w:rsidR="00B40F34" w:rsidRDefault="00B40F34" w:rsidP="00B40F34">
      <w:pPr>
        <w:jc w:val="both"/>
        <w:rPr>
          <w:rFonts w:ascii="Arial" w:hAnsi="Arial" w:cs="Arial"/>
        </w:rPr>
      </w:pPr>
      <w:r>
        <w:rPr>
          <w:rFonts w:ascii="Arial" w:hAnsi="Arial" w:cs="Arial"/>
        </w:rPr>
        <w:t xml:space="preserve">       </w:t>
      </w:r>
      <w:r w:rsidR="00746F5F">
        <w:rPr>
          <w:rFonts w:ascii="Arial" w:hAnsi="Arial" w:cs="Arial"/>
        </w:rPr>
        <w:t xml:space="preserve">   La Resolución (CS) Nº 1793/</w:t>
      </w:r>
      <w:r>
        <w:rPr>
          <w:rFonts w:ascii="Arial" w:hAnsi="Arial" w:cs="Arial"/>
        </w:rPr>
        <w:t xml:space="preserve">10 por la cual se </w:t>
      </w:r>
      <w:r w:rsidR="00495619">
        <w:rPr>
          <w:rFonts w:ascii="Arial" w:hAnsi="Arial" w:cs="Arial"/>
        </w:rPr>
        <w:t xml:space="preserve">aprueba </w:t>
      </w:r>
      <w:r>
        <w:rPr>
          <w:rFonts w:ascii="Arial" w:hAnsi="Arial" w:cs="Arial"/>
        </w:rPr>
        <w:t>el régimen de subsidios para proyectos de investigación y desarrollo en el ámbito de la Universidad de Buenos Aires, y</w:t>
      </w:r>
    </w:p>
    <w:p w:rsidR="00B40F34" w:rsidRDefault="00B40F34" w:rsidP="00B40F34">
      <w:pPr>
        <w:jc w:val="both"/>
        <w:rPr>
          <w:rFonts w:ascii="Arial" w:hAnsi="Arial" w:cs="Arial"/>
        </w:rPr>
      </w:pPr>
      <w:r>
        <w:rPr>
          <w:rFonts w:ascii="Arial" w:hAnsi="Arial" w:cs="Arial"/>
        </w:rPr>
        <w:tab/>
      </w:r>
      <w:r>
        <w:rPr>
          <w:rFonts w:ascii="Arial" w:hAnsi="Arial" w:cs="Arial"/>
        </w:rPr>
        <w:tab/>
      </w:r>
      <w:r>
        <w:rPr>
          <w:rFonts w:ascii="Arial" w:hAnsi="Arial" w:cs="Arial"/>
        </w:rPr>
        <w:tab/>
      </w:r>
    </w:p>
    <w:p w:rsidR="00B40F34" w:rsidRDefault="00B40F34" w:rsidP="00B40F34">
      <w:pPr>
        <w:jc w:val="both"/>
        <w:rPr>
          <w:rFonts w:ascii="Arial" w:hAnsi="Arial" w:cs="Arial"/>
        </w:rPr>
      </w:pPr>
      <w:r>
        <w:rPr>
          <w:rFonts w:ascii="Arial" w:hAnsi="Arial" w:cs="Arial"/>
        </w:rPr>
        <w:t xml:space="preserve">          CONSIDERANDO</w:t>
      </w:r>
    </w:p>
    <w:p w:rsidR="00B40F34" w:rsidRDefault="00B40F34" w:rsidP="00B40F34">
      <w:pPr>
        <w:jc w:val="both"/>
        <w:rPr>
          <w:rFonts w:ascii="Arial" w:hAnsi="Arial" w:cs="Arial"/>
        </w:rPr>
      </w:pPr>
    </w:p>
    <w:p w:rsidR="00B40F34" w:rsidRDefault="00B40F34" w:rsidP="00B40F34">
      <w:pPr>
        <w:jc w:val="both"/>
        <w:rPr>
          <w:rFonts w:ascii="Arial" w:hAnsi="Arial" w:cs="Arial"/>
        </w:rPr>
      </w:pPr>
      <w:r>
        <w:rPr>
          <w:rFonts w:ascii="Arial" w:hAnsi="Arial" w:cs="Arial"/>
        </w:rPr>
        <w:t xml:space="preserve">          Que la ejecución de proyectos de investigación en ciencia y tecnología constituye un instrumento fundamental para la formación académica y científica de recursos humanos así como también para estimular la innovación tecnológica.</w:t>
      </w:r>
    </w:p>
    <w:p w:rsidR="00B40F34" w:rsidRDefault="00B40F34" w:rsidP="00B40F34">
      <w:pPr>
        <w:jc w:val="both"/>
        <w:rPr>
          <w:rFonts w:ascii="Arial" w:hAnsi="Arial" w:cs="Arial"/>
        </w:rPr>
      </w:pPr>
      <w:r>
        <w:rPr>
          <w:rFonts w:ascii="Arial" w:hAnsi="Arial" w:cs="Arial"/>
        </w:rPr>
        <w:tab/>
      </w:r>
    </w:p>
    <w:p w:rsidR="00B40F34" w:rsidRDefault="00B40F34" w:rsidP="00B40F34">
      <w:pPr>
        <w:jc w:val="both"/>
        <w:rPr>
          <w:rFonts w:ascii="Arial" w:hAnsi="Arial" w:cs="Arial"/>
        </w:rPr>
      </w:pPr>
      <w:r>
        <w:rPr>
          <w:rFonts w:ascii="Arial" w:hAnsi="Arial" w:cs="Arial"/>
        </w:rPr>
        <w:t xml:space="preserve">          Que es necesario asegurar la continuidad y el desarrollo de las actividades científicas y tecnológicas  dentro de </w:t>
      </w:r>
      <w:smartTag w:uri="urn:schemas-microsoft-com:office:smarttags" w:element="PersonName">
        <w:smartTagPr>
          <w:attr w:name="ProductID" w:val="la Universidad"/>
        </w:smartTagPr>
        <w:r>
          <w:rPr>
            <w:rFonts w:ascii="Arial" w:hAnsi="Arial" w:cs="Arial"/>
          </w:rPr>
          <w:t>la Universidad</w:t>
        </w:r>
      </w:smartTag>
      <w:r>
        <w:rPr>
          <w:rFonts w:ascii="Arial" w:hAnsi="Arial" w:cs="Arial"/>
        </w:rPr>
        <w:t>, como mecanismo para mejorar la calidad académica en las diversas áreas de conocimiento.</w:t>
      </w:r>
    </w:p>
    <w:p w:rsidR="00A96908" w:rsidRDefault="00A96908" w:rsidP="00B40F34">
      <w:pPr>
        <w:jc w:val="both"/>
        <w:rPr>
          <w:rFonts w:ascii="Arial" w:hAnsi="Arial" w:cs="Arial"/>
        </w:rPr>
      </w:pPr>
    </w:p>
    <w:p w:rsidR="00A96908" w:rsidRDefault="00A96908" w:rsidP="00B40F34">
      <w:pPr>
        <w:jc w:val="both"/>
        <w:rPr>
          <w:rFonts w:ascii="Arial" w:hAnsi="Arial" w:cs="Arial"/>
        </w:rPr>
      </w:pPr>
      <w:r>
        <w:rPr>
          <w:rFonts w:ascii="Arial" w:hAnsi="Arial" w:cs="Arial"/>
        </w:rPr>
        <w:t xml:space="preserve">          Que ha finalizado la evaluación de los proyectos de investigación clínica.</w:t>
      </w:r>
    </w:p>
    <w:p w:rsidR="00B40F34" w:rsidRDefault="00B40F34" w:rsidP="00B40F34">
      <w:pPr>
        <w:jc w:val="both"/>
        <w:rPr>
          <w:rFonts w:ascii="Arial" w:hAnsi="Arial" w:cs="Arial"/>
        </w:rPr>
      </w:pPr>
    </w:p>
    <w:p w:rsidR="00B40F34" w:rsidRDefault="00B40F34" w:rsidP="00B40F34">
      <w:pPr>
        <w:jc w:val="both"/>
        <w:rPr>
          <w:rFonts w:ascii="Arial" w:hAnsi="Arial" w:cs="Arial"/>
        </w:rPr>
      </w:pPr>
      <w:r>
        <w:rPr>
          <w:rFonts w:ascii="Arial" w:hAnsi="Arial" w:cs="Arial"/>
        </w:rPr>
        <w:t xml:space="preserve">          </w:t>
      </w:r>
      <w:r w:rsidRPr="00613C0C">
        <w:rPr>
          <w:rFonts w:ascii="Arial" w:hAnsi="Arial" w:cs="Arial"/>
        </w:rPr>
        <w:t>Que el proceso de evaluación se realizó según lo establecido en la</w:t>
      </w:r>
      <w:r w:rsidR="00E61786">
        <w:rPr>
          <w:rFonts w:ascii="Arial" w:hAnsi="Arial" w:cs="Arial"/>
        </w:rPr>
        <w:t xml:space="preserve"> Resolució</w:t>
      </w:r>
      <w:r w:rsidRPr="00613C0C">
        <w:rPr>
          <w:rFonts w:ascii="Arial" w:hAnsi="Arial" w:cs="Arial"/>
        </w:rPr>
        <w:t xml:space="preserve">n (CS) Nº </w:t>
      </w:r>
      <w:r w:rsidR="00A96388">
        <w:rPr>
          <w:rFonts w:ascii="Arial" w:hAnsi="Arial" w:cs="Arial"/>
        </w:rPr>
        <w:t>6912</w:t>
      </w:r>
      <w:r w:rsidR="00DB47DA">
        <w:rPr>
          <w:rFonts w:ascii="Arial" w:hAnsi="Arial" w:cs="Arial"/>
        </w:rPr>
        <w:t>/1</w:t>
      </w:r>
      <w:r w:rsidR="00A96388">
        <w:rPr>
          <w:rFonts w:ascii="Arial" w:hAnsi="Arial" w:cs="Arial"/>
        </w:rPr>
        <w:t>7</w:t>
      </w:r>
      <w:r w:rsidRPr="00613C0C">
        <w:rPr>
          <w:rFonts w:ascii="Arial" w:hAnsi="Arial" w:cs="Arial"/>
        </w:rPr>
        <w:t>.</w:t>
      </w:r>
    </w:p>
    <w:p w:rsidR="00B40F34" w:rsidRDefault="00B40F34" w:rsidP="00B40F34">
      <w:pPr>
        <w:jc w:val="both"/>
        <w:rPr>
          <w:rFonts w:ascii="Arial" w:hAnsi="Arial" w:cs="Arial"/>
        </w:rPr>
      </w:pPr>
    </w:p>
    <w:p w:rsidR="00B06850" w:rsidRDefault="00B40F34" w:rsidP="00B40F34">
      <w:pPr>
        <w:pStyle w:val="ParrafoNormal"/>
        <w:spacing w:after="0"/>
        <w:rPr>
          <w:rFonts w:cs="Arial"/>
          <w:sz w:val="24"/>
          <w:szCs w:val="24"/>
        </w:rPr>
      </w:pPr>
      <w:r>
        <w:rPr>
          <w:rFonts w:cs="Arial"/>
          <w:sz w:val="24"/>
          <w:szCs w:val="24"/>
          <w:lang w:val="es-ES"/>
        </w:rPr>
        <w:t xml:space="preserve">          </w:t>
      </w:r>
      <w:r>
        <w:rPr>
          <w:rFonts w:cs="Arial"/>
          <w:sz w:val="24"/>
          <w:szCs w:val="24"/>
        </w:rPr>
        <w:t>Que de la evaluación realizada surgen proyectos con méritos suficientes para su acreditación dentro de la Programación Científica 201</w:t>
      </w:r>
      <w:r w:rsidR="00A96388">
        <w:rPr>
          <w:rFonts w:cs="Arial"/>
          <w:sz w:val="24"/>
          <w:szCs w:val="24"/>
        </w:rPr>
        <w:t>8</w:t>
      </w:r>
      <w:r>
        <w:rPr>
          <w:rFonts w:cs="Arial"/>
          <w:sz w:val="24"/>
          <w:szCs w:val="24"/>
        </w:rPr>
        <w:t>.</w:t>
      </w:r>
    </w:p>
    <w:p w:rsidR="00CF7DD3" w:rsidRDefault="00CF7DD3" w:rsidP="00CF7DD3">
      <w:pPr>
        <w:jc w:val="both"/>
        <w:rPr>
          <w:rFonts w:ascii="Arial" w:hAnsi="Arial" w:cs="Arial"/>
        </w:rPr>
      </w:pPr>
      <w:r>
        <w:rPr>
          <w:rFonts w:ascii="Arial" w:hAnsi="Arial" w:cs="Arial"/>
        </w:rPr>
        <w:t xml:space="preserve">       </w:t>
      </w:r>
    </w:p>
    <w:p w:rsidR="00B40F34" w:rsidRDefault="00B40F34" w:rsidP="00B40F34">
      <w:pPr>
        <w:jc w:val="both"/>
        <w:rPr>
          <w:rFonts w:ascii="Arial" w:hAnsi="Arial" w:cs="Arial"/>
        </w:rPr>
      </w:pPr>
      <w:r>
        <w:rPr>
          <w:rFonts w:ascii="Arial" w:hAnsi="Arial" w:cs="Arial"/>
        </w:rPr>
        <w:t xml:space="preserve">          Que para la asignación  del financiamiento se ha tenido en cuenta en cada caso el </w:t>
      </w:r>
      <w:r w:rsidR="00E61786">
        <w:rPr>
          <w:rFonts w:ascii="Arial" w:hAnsi="Arial" w:cs="Arial"/>
        </w:rPr>
        <w:t>monto máximo establecido en la R</w:t>
      </w:r>
      <w:r>
        <w:rPr>
          <w:rFonts w:ascii="Arial" w:hAnsi="Arial" w:cs="Arial"/>
        </w:rPr>
        <w:t>esolución de convocatoria así como también el presupuesto total del proyecto.</w:t>
      </w:r>
    </w:p>
    <w:p w:rsidR="00B40F34" w:rsidRPr="00BA4AB3" w:rsidRDefault="00141381" w:rsidP="0008235B">
      <w:pPr>
        <w:jc w:val="both"/>
        <w:rPr>
          <w:rFonts w:ascii="Arial" w:hAnsi="Arial" w:cs="Arial"/>
        </w:rPr>
      </w:pPr>
      <w:r>
        <w:rPr>
          <w:rFonts w:ascii="Arial" w:hAnsi="Arial" w:cs="Arial"/>
        </w:rPr>
        <w:t xml:space="preserve">          </w:t>
      </w:r>
      <w:r w:rsidR="00B40F34">
        <w:rPr>
          <w:rFonts w:cs="Arial"/>
        </w:rPr>
        <w:t xml:space="preserve">        </w:t>
      </w:r>
      <w:r>
        <w:rPr>
          <w:rFonts w:cs="Arial"/>
        </w:rPr>
        <w:t xml:space="preserve"> </w:t>
      </w:r>
    </w:p>
    <w:p w:rsidR="00B40F34" w:rsidRDefault="00B40F34" w:rsidP="00B40F34">
      <w:pPr>
        <w:jc w:val="both"/>
        <w:rPr>
          <w:rFonts w:ascii="Arial" w:hAnsi="Arial" w:cs="Arial"/>
        </w:rPr>
      </w:pPr>
      <w:r>
        <w:rPr>
          <w:rFonts w:ascii="Arial" w:hAnsi="Arial" w:cs="Arial"/>
        </w:rPr>
        <w:t xml:space="preserve">          Que la asignación de financiamiento  a los proyectos de investigación se realizó  considerando el orden de mérito elaborado por las Comisiones Técnicas Asesoras, la actividad generada en las diferentes disciplinas científicas, la cantidad de presentaciones en cada una de ellas y la disponibilidad presupuestaria.</w:t>
      </w:r>
    </w:p>
    <w:p w:rsidR="00EA5A21" w:rsidRDefault="00EA5A21" w:rsidP="00B40F34">
      <w:pPr>
        <w:jc w:val="both"/>
        <w:rPr>
          <w:rFonts w:ascii="Arial" w:hAnsi="Arial" w:cs="Arial"/>
        </w:rPr>
      </w:pPr>
    </w:p>
    <w:p w:rsidR="005821F6" w:rsidRDefault="00FD2837" w:rsidP="00B6013D">
      <w:pPr>
        <w:jc w:val="both"/>
        <w:rPr>
          <w:rFonts w:ascii="Arial" w:hAnsi="Arial" w:cs="Arial"/>
        </w:rPr>
      </w:pPr>
      <w:r>
        <w:rPr>
          <w:rFonts w:ascii="Arial" w:hAnsi="Arial" w:cs="Arial"/>
        </w:rPr>
        <w:t xml:space="preserve">          La imputación preventiva </w:t>
      </w:r>
      <w:r w:rsidR="00DE20A7">
        <w:rPr>
          <w:rFonts w:ascii="Arial" w:hAnsi="Arial" w:cs="Arial"/>
        </w:rPr>
        <w:t xml:space="preserve">que obra </w:t>
      </w:r>
      <w:r>
        <w:rPr>
          <w:rFonts w:ascii="Arial" w:hAnsi="Arial" w:cs="Arial"/>
        </w:rPr>
        <w:t>a fojas</w:t>
      </w:r>
      <w:r w:rsidR="00EB4612">
        <w:rPr>
          <w:rFonts w:ascii="Arial" w:hAnsi="Arial" w:cs="Arial"/>
        </w:rPr>
        <w:t xml:space="preserve"> 9</w:t>
      </w:r>
      <w:r w:rsidR="00B13735">
        <w:rPr>
          <w:rFonts w:ascii="Arial" w:hAnsi="Arial" w:cs="Arial"/>
        </w:rPr>
        <w:t>.</w:t>
      </w:r>
    </w:p>
    <w:p w:rsidR="00D3581F" w:rsidRDefault="00D3581F" w:rsidP="00B6013D">
      <w:pPr>
        <w:jc w:val="both"/>
        <w:rPr>
          <w:rFonts w:ascii="Arial" w:hAnsi="Arial" w:cs="Arial"/>
        </w:rPr>
      </w:pPr>
    </w:p>
    <w:p w:rsidR="00B40F34" w:rsidRDefault="00B40F34" w:rsidP="00B40F34">
      <w:pPr>
        <w:jc w:val="both"/>
        <w:rPr>
          <w:rFonts w:ascii="Arial" w:hAnsi="Arial" w:cs="Arial"/>
        </w:rPr>
      </w:pPr>
      <w:r>
        <w:rPr>
          <w:rFonts w:ascii="Arial" w:hAnsi="Arial" w:cs="Arial"/>
        </w:rPr>
        <w:t xml:space="preserve">          </w:t>
      </w:r>
      <w:r w:rsidR="00D51A4A">
        <w:rPr>
          <w:rFonts w:ascii="Arial" w:hAnsi="Arial" w:cs="Arial"/>
        </w:rPr>
        <w:t xml:space="preserve">Lo aconsejado por la </w:t>
      </w:r>
      <w:r>
        <w:rPr>
          <w:rFonts w:ascii="Arial" w:hAnsi="Arial" w:cs="Arial"/>
        </w:rPr>
        <w:t>Comisión de Investi</w:t>
      </w:r>
      <w:r w:rsidR="00D51A4A">
        <w:rPr>
          <w:rFonts w:ascii="Arial" w:hAnsi="Arial" w:cs="Arial"/>
        </w:rPr>
        <w:t>gación Científica y Tecnológica</w:t>
      </w:r>
      <w:r w:rsidR="00DB0A0D">
        <w:rPr>
          <w:rFonts w:ascii="Arial" w:hAnsi="Arial" w:cs="Arial"/>
        </w:rPr>
        <w:t>.</w:t>
      </w:r>
    </w:p>
    <w:p w:rsidR="00224B2E" w:rsidRDefault="00224B2E" w:rsidP="00B40F34">
      <w:pPr>
        <w:jc w:val="both"/>
        <w:rPr>
          <w:rFonts w:ascii="Arial" w:hAnsi="Arial" w:cs="Arial"/>
        </w:rPr>
      </w:pPr>
    </w:p>
    <w:p w:rsidR="00224B2E" w:rsidRDefault="00224B2E" w:rsidP="00B40F34">
      <w:pPr>
        <w:jc w:val="both"/>
        <w:rPr>
          <w:rFonts w:ascii="Arial" w:hAnsi="Arial" w:cs="Arial"/>
        </w:rPr>
      </w:pPr>
      <w:r>
        <w:rPr>
          <w:rFonts w:ascii="Arial" w:hAnsi="Arial" w:cs="Arial"/>
        </w:rPr>
        <w:t xml:space="preserve">          </w:t>
      </w:r>
      <w:r w:rsidRPr="0009124B">
        <w:rPr>
          <w:rFonts w:ascii="Arial" w:hAnsi="Arial" w:cs="Arial"/>
        </w:rPr>
        <w:t>Por ello, y en uso de sus atribuciones</w:t>
      </w:r>
    </w:p>
    <w:p w:rsidR="00B40F34" w:rsidRDefault="00B40F34" w:rsidP="00B40F34">
      <w:pPr>
        <w:rPr>
          <w:rFonts w:ascii="Arial" w:hAnsi="Arial" w:cs="Arial"/>
        </w:rPr>
      </w:pPr>
    </w:p>
    <w:p w:rsidR="00B40F34" w:rsidRDefault="00B40F34" w:rsidP="00B40F34">
      <w:pPr>
        <w:jc w:val="center"/>
        <w:rPr>
          <w:rFonts w:ascii="Arial" w:hAnsi="Arial" w:cs="Arial"/>
        </w:rPr>
      </w:pPr>
      <w:r>
        <w:rPr>
          <w:rFonts w:ascii="Arial" w:hAnsi="Arial" w:cs="Arial"/>
        </w:rPr>
        <w:t xml:space="preserve">      EL CONSEJO SUPERIOR DE LA UNIVERSIDA DE BUENOS AIRES</w:t>
      </w:r>
    </w:p>
    <w:p w:rsidR="00B40F34" w:rsidRDefault="00FD2837" w:rsidP="00B40F34">
      <w:pPr>
        <w:jc w:val="center"/>
        <w:rPr>
          <w:rFonts w:ascii="Arial" w:hAnsi="Arial" w:cs="Arial"/>
        </w:rPr>
      </w:pPr>
      <w:r>
        <w:rPr>
          <w:rFonts w:ascii="Arial" w:hAnsi="Arial" w:cs="Arial"/>
        </w:rPr>
        <w:lastRenderedPageBreak/>
        <w:t>RESUELVE</w:t>
      </w:r>
      <w:r w:rsidR="00B40F34">
        <w:rPr>
          <w:rFonts w:ascii="Arial" w:hAnsi="Arial" w:cs="Arial"/>
        </w:rPr>
        <w:t>:</w:t>
      </w:r>
    </w:p>
    <w:p w:rsidR="00B40F34" w:rsidRDefault="00B40F34" w:rsidP="00B40F34">
      <w:pPr>
        <w:jc w:val="both"/>
        <w:rPr>
          <w:rFonts w:ascii="Arial" w:hAnsi="Arial" w:cs="Arial"/>
        </w:rPr>
      </w:pPr>
    </w:p>
    <w:p w:rsidR="00B40F34" w:rsidRDefault="00595FE4" w:rsidP="00B40F34">
      <w:pPr>
        <w:jc w:val="both"/>
        <w:rPr>
          <w:rFonts w:ascii="Arial" w:hAnsi="Arial" w:cs="Arial"/>
        </w:rPr>
      </w:pPr>
      <w:r w:rsidRPr="00E27D17">
        <w:rPr>
          <w:rFonts w:ascii="Arial" w:hAnsi="Arial" w:cs="Arial"/>
        </w:rPr>
        <w:t>ARTÍCULO</w:t>
      </w:r>
      <w:r w:rsidR="00B40F34">
        <w:rPr>
          <w:rFonts w:ascii="Arial" w:hAnsi="Arial" w:cs="Arial"/>
        </w:rPr>
        <w:t xml:space="preserve"> 1º.-  Acreditar y financiar los proyectos de</w:t>
      </w:r>
      <w:r w:rsidR="00DD6121">
        <w:rPr>
          <w:rFonts w:ascii="Arial" w:hAnsi="Arial" w:cs="Arial"/>
        </w:rPr>
        <w:t xml:space="preserve"> investigación </w:t>
      </w:r>
      <w:r w:rsidR="0008235B">
        <w:rPr>
          <w:rFonts w:ascii="Arial" w:hAnsi="Arial" w:cs="Arial"/>
        </w:rPr>
        <w:t xml:space="preserve">clínica </w:t>
      </w:r>
      <w:r w:rsidR="00DD6121">
        <w:rPr>
          <w:rFonts w:ascii="Arial" w:hAnsi="Arial" w:cs="Arial"/>
        </w:rPr>
        <w:t xml:space="preserve">y desarrollo de </w:t>
      </w:r>
      <w:r w:rsidR="00DB47DA">
        <w:rPr>
          <w:rFonts w:ascii="Arial" w:hAnsi="Arial" w:cs="Arial"/>
        </w:rPr>
        <w:t>modalidad I</w:t>
      </w:r>
      <w:r w:rsidR="00B40F34">
        <w:rPr>
          <w:rFonts w:ascii="Arial" w:hAnsi="Arial" w:cs="Arial"/>
        </w:rPr>
        <w:t xml:space="preserve"> que se menciona</w:t>
      </w:r>
      <w:r w:rsidR="00AD47FF">
        <w:rPr>
          <w:rFonts w:ascii="Arial" w:hAnsi="Arial" w:cs="Arial"/>
        </w:rPr>
        <w:t>n en el Anexo I de la presente R</w:t>
      </w:r>
      <w:r w:rsidR="00B40F34">
        <w:rPr>
          <w:rFonts w:ascii="Arial" w:hAnsi="Arial" w:cs="Arial"/>
        </w:rPr>
        <w:t xml:space="preserve">esolución, desde el 1º de </w:t>
      </w:r>
      <w:r w:rsidR="00DB47DA">
        <w:rPr>
          <w:rFonts w:ascii="Arial" w:hAnsi="Arial" w:cs="Arial"/>
        </w:rPr>
        <w:t>enero</w:t>
      </w:r>
      <w:r w:rsidR="00B40F34">
        <w:rPr>
          <w:rFonts w:ascii="Arial" w:hAnsi="Arial" w:cs="Arial"/>
        </w:rPr>
        <w:t xml:space="preserve"> de 201</w:t>
      </w:r>
      <w:r w:rsidR="0033120B">
        <w:rPr>
          <w:rFonts w:ascii="Arial" w:hAnsi="Arial" w:cs="Arial"/>
        </w:rPr>
        <w:t>8</w:t>
      </w:r>
      <w:r w:rsidR="00B40F34">
        <w:rPr>
          <w:rFonts w:ascii="Arial" w:hAnsi="Arial" w:cs="Arial"/>
        </w:rPr>
        <w:t xml:space="preserve"> hasta el 3</w:t>
      </w:r>
      <w:r w:rsidR="0052519F">
        <w:rPr>
          <w:rFonts w:ascii="Arial" w:hAnsi="Arial" w:cs="Arial"/>
        </w:rPr>
        <w:t>1</w:t>
      </w:r>
      <w:r w:rsidR="00B40F34">
        <w:rPr>
          <w:rFonts w:ascii="Arial" w:hAnsi="Arial" w:cs="Arial"/>
        </w:rPr>
        <w:t xml:space="preserve"> de </w:t>
      </w:r>
      <w:r w:rsidR="00DB47DA">
        <w:rPr>
          <w:rFonts w:ascii="Arial" w:hAnsi="Arial" w:cs="Arial"/>
        </w:rPr>
        <w:t>diciembre</w:t>
      </w:r>
      <w:r w:rsidR="0033120B">
        <w:rPr>
          <w:rFonts w:ascii="Arial" w:hAnsi="Arial" w:cs="Arial"/>
        </w:rPr>
        <w:t xml:space="preserve"> de 2020</w:t>
      </w:r>
      <w:r w:rsidR="00B40F34">
        <w:rPr>
          <w:rFonts w:ascii="Arial" w:hAnsi="Arial" w:cs="Arial"/>
        </w:rPr>
        <w:t>, por los montos que en cada caso se indican y que corresponden al</w:t>
      </w:r>
      <w:r w:rsidR="00CE7976">
        <w:rPr>
          <w:rFonts w:ascii="Arial" w:hAnsi="Arial" w:cs="Arial"/>
        </w:rPr>
        <w:t xml:space="preserve"> financiamiento </w:t>
      </w:r>
      <w:r w:rsidR="00B40F34">
        <w:rPr>
          <w:rFonts w:ascii="Arial" w:hAnsi="Arial" w:cs="Arial"/>
        </w:rPr>
        <w:t>del primer</w:t>
      </w:r>
      <w:r w:rsidR="00613C0C">
        <w:rPr>
          <w:rFonts w:ascii="Arial" w:hAnsi="Arial" w:cs="Arial"/>
        </w:rPr>
        <w:t xml:space="preserve"> año de ejecución del proyecto.</w:t>
      </w:r>
    </w:p>
    <w:p w:rsidR="0033120B" w:rsidRDefault="0033120B" w:rsidP="00B40F34">
      <w:pPr>
        <w:jc w:val="both"/>
        <w:rPr>
          <w:rFonts w:ascii="Arial" w:hAnsi="Arial" w:cs="Arial"/>
        </w:rPr>
      </w:pPr>
    </w:p>
    <w:p w:rsidR="0033120B" w:rsidRDefault="0033120B" w:rsidP="0033120B">
      <w:pPr>
        <w:jc w:val="both"/>
        <w:rPr>
          <w:rFonts w:ascii="Arial" w:hAnsi="Arial" w:cs="Arial"/>
        </w:rPr>
      </w:pPr>
      <w:r w:rsidRPr="00E27D17">
        <w:rPr>
          <w:rFonts w:ascii="Arial" w:hAnsi="Arial" w:cs="Arial"/>
        </w:rPr>
        <w:t>ARTÍCULO</w:t>
      </w:r>
      <w:r>
        <w:rPr>
          <w:rFonts w:ascii="Arial" w:hAnsi="Arial" w:cs="Arial"/>
        </w:rPr>
        <w:t xml:space="preserve"> 2º.-  Acreditar y financiar los proyectos de investigación </w:t>
      </w:r>
      <w:r w:rsidR="0008235B">
        <w:rPr>
          <w:rFonts w:ascii="Arial" w:hAnsi="Arial" w:cs="Arial"/>
        </w:rPr>
        <w:t xml:space="preserve">clínica </w:t>
      </w:r>
      <w:r>
        <w:rPr>
          <w:rFonts w:ascii="Arial" w:hAnsi="Arial" w:cs="Arial"/>
        </w:rPr>
        <w:t>y desarrollo de modalidad II que se mencionan en el Anexo II de la presente Resolución, desde el 1º de enero de 2018 hasta el 31 de diciembre de 2019, por los montos que en cada caso se indican y que corresponden al</w:t>
      </w:r>
      <w:r w:rsidR="00CE7976">
        <w:rPr>
          <w:rFonts w:ascii="Arial" w:hAnsi="Arial" w:cs="Arial"/>
        </w:rPr>
        <w:t xml:space="preserve"> financiamiento</w:t>
      </w:r>
      <w:r>
        <w:rPr>
          <w:rFonts w:ascii="Arial" w:hAnsi="Arial" w:cs="Arial"/>
        </w:rPr>
        <w:t xml:space="preserve"> del primer año de ejecución del proyecto.</w:t>
      </w:r>
    </w:p>
    <w:p w:rsidR="00A96908" w:rsidRDefault="00A96908" w:rsidP="0033120B">
      <w:pPr>
        <w:jc w:val="both"/>
        <w:rPr>
          <w:rFonts w:ascii="Arial" w:hAnsi="Arial" w:cs="Arial"/>
        </w:rPr>
      </w:pPr>
    </w:p>
    <w:p w:rsidR="00A96908" w:rsidRDefault="00A96908" w:rsidP="0033120B">
      <w:pPr>
        <w:jc w:val="both"/>
        <w:rPr>
          <w:rFonts w:ascii="Arial" w:hAnsi="Arial" w:cs="Arial"/>
        </w:rPr>
      </w:pPr>
      <w:r w:rsidRPr="00E27D17">
        <w:rPr>
          <w:rFonts w:ascii="Arial" w:hAnsi="Arial" w:cs="Arial"/>
        </w:rPr>
        <w:t>ARTÍCULO</w:t>
      </w:r>
      <w:r>
        <w:rPr>
          <w:rFonts w:ascii="Arial" w:hAnsi="Arial" w:cs="Arial"/>
        </w:rPr>
        <w:t xml:space="preserve"> 3º.- Acreditar y financiar el proyecto de investigación clínica dirigido por Guillermo DI GIROLAMO DNI</w:t>
      </w:r>
      <w:r w:rsidRPr="00A47854">
        <w:t xml:space="preserve"> </w:t>
      </w:r>
      <w:r w:rsidRPr="00A96908">
        <w:rPr>
          <w:rFonts w:ascii="Arial" w:hAnsi="Arial" w:cs="Arial"/>
        </w:rPr>
        <w:t>11804505</w:t>
      </w:r>
      <w:r>
        <w:rPr>
          <w:rFonts w:ascii="Arial" w:hAnsi="Arial" w:cs="Arial"/>
        </w:rPr>
        <w:t xml:space="preserve">  “</w:t>
      </w:r>
      <w:r w:rsidRPr="00A96908">
        <w:rPr>
          <w:rFonts w:ascii="Arial" w:hAnsi="Arial" w:cs="Arial"/>
          <w:caps/>
        </w:rPr>
        <w:t>Desarrollo de una Estrategia de Medicina Personalizada para optimizar la eficacia y seguridad del tratamiento - Su aplicación en un programa de Cesación Tabáquica</w:t>
      </w:r>
      <w:r w:rsidRPr="00703E7F">
        <w:rPr>
          <w:rFonts w:ascii="Arial" w:hAnsi="Arial" w:cs="Arial"/>
        </w:rPr>
        <w:t>.</w:t>
      </w:r>
      <w:r>
        <w:rPr>
          <w:rFonts w:ascii="Arial" w:hAnsi="Arial" w:cs="Arial"/>
        </w:rPr>
        <w:t>” desde el 1º de julio de 2018 hasta el 31 de diciembre de 2020, por el monto de PESOS CUARENTA Y DOS MIL DOSCIENTOS CINCUENTA ($42.250.-) y que corresponde al financiamiento del primer año de ejecución del proyecto.</w:t>
      </w:r>
    </w:p>
    <w:p w:rsidR="000F6824" w:rsidRDefault="000F6824" w:rsidP="0033120B">
      <w:pPr>
        <w:jc w:val="both"/>
        <w:rPr>
          <w:rFonts w:ascii="Arial" w:hAnsi="Arial" w:cs="Arial"/>
        </w:rPr>
      </w:pPr>
    </w:p>
    <w:p w:rsidR="000F6824" w:rsidRDefault="000F6824" w:rsidP="000F6824">
      <w:pPr>
        <w:jc w:val="both"/>
        <w:rPr>
          <w:rFonts w:ascii="Arial" w:hAnsi="Arial" w:cs="Arial"/>
        </w:rPr>
      </w:pPr>
      <w:r w:rsidRPr="00E27D17">
        <w:rPr>
          <w:rFonts w:ascii="Arial" w:hAnsi="Arial" w:cs="Arial"/>
        </w:rPr>
        <w:t>ARTÍCULO</w:t>
      </w:r>
      <w:r>
        <w:rPr>
          <w:rFonts w:ascii="Arial" w:hAnsi="Arial" w:cs="Arial"/>
        </w:rPr>
        <w:t xml:space="preserve"> </w:t>
      </w:r>
      <w:r w:rsidR="00A96908">
        <w:rPr>
          <w:rFonts w:ascii="Arial" w:hAnsi="Arial" w:cs="Arial"/>
        </w:rPr>
        <w:t>4</w:t>
      </w:r>
      <w:r>
        <w:rPr>
          <w:rFonts w:ascii="Arial" w:hAnsi="Arial" w:cs="Arial"/>
        </w:rPr>
        <w:t xml:space="preserve">º.- Establecer como no acreditados a los proyectos de investigación que se mencionan en el Anexo </w:t>
      </w:r>
      <w:r w:rsidR="0008235B">
        <w:rPr>
          <w:rFonts w:ascii="Arial" w:hAnsi="Arial" w:cs="Arial"/>
        </w:rPr>
        <w:t>III</w:t>
      </w:r>
      <w:r>
        <w:rPr>
          <w:rFonts w:ascii="Arial" w:hAnsi="Arial" w:cs="Arial"/>
        </w:rPr>
        <w:t xml:space="preserve"> de la presente Resolución.</w:t>
      </w:r>
    </w:p>
    <w:p w:rsidR="00ED5E86" w:rsidRDefault="00ED5E86" w:rsidP="000F6824">
      <w:pPr>
        <w:jc w:val="both"/>
        <w:rPr>
          <w:rFonts w:ascii="Arial" w:hAnsi="Arial" w:cs="Arial"/>
        </w:rPr>
      </w:pPr>
    </w:p>
    <w:p w:rsidR="00ED5E86" w:rsidRDefault="00ED5E86" w:rsidP="00ED5E86">
      <w:pPr>
        <w:jc w:val="both"/>
        <w:rPr>
          <w:rFonts w:ascii="Arial" w:hAnsi="Arial" w:cs="Arial"/>
        </w:rPr>
      </w:pPr>
      <w:r w:rsidRPr="00E27D17">
        <w:rPr>
          <w:rFonts w:ascii="Arial" w:hAnsi="Arial" w:cs="Arial"/>
        </w:rPr>
        <w:t>ARTÍCULO</w:t>
      </w:r>
      <w:r>
        <w:rPr>
          <w:rFonts w:ascii="Arial" w:hAnsi="Arial" w:cs="Arial"/>
        </w:rPr>
        <w:t xml:space="preserve"> 5º.- Establecer como no admitidos los proyectos de investigación que se mencionan en el Anexo IV de la presente Resolución.</w:t>
      </w:r>
    </w:p>
    <w:p w:rsidR="00B40F34" w:rsidRDefault="00B40F34" w:rsidP="00BA4AB3">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B40F34" w:rsidRDefault="00595FE4" w:rsidP="00B40F34">
      <w:pPr>
        <w:jc w:val="both"/>
        <w:rPr>
          <w:rFonts w:ascii="Arial" w:hAnsi="Arial" w:cs="Arial"/>
        </w:rPr>
      </w:pPr>
      <w:r w:rsidRPr="00E27D17">
        <w:rPr>
          <w:rFonts w:ascii="Arial" w:hAnsi="Arial" w:cs="Arial"/>
        </w:rPr>
        <w:t>ARTÍCULO</w:t>
      </w:r>
      <w:r w:rsidR="00B40F34">
        <w:rPr>
          <w:rFonts w:ascii="Arial" w:hAnsi="Arial" w:cs="Arial"/>
        </w:rPr>
        <w:t xml:space="preserve"> </w:t>
      </w:r>
      <w:r w:rsidR="00ED5E86">
        <w:rPr>
          <w:rFonts w:ascii="Arial" w:hAnsi="Arial" w:cs="Arial"/>
        </w:rPr>
        <w:t>6</w:t>
      </w:r>
      <w:r w:rsidR="00B40F34">
        <w:rPr>
          <w:rFonts w:ascii="Arial" w:hAnsi="Arial" w:cs="Arial"/>
        </w:rPr>
        <w:t xml:space="preserve">º: Aquellos directores de proyectos incluidos en esta resolución, que consideren que no podrán llevarlo a cabo, deberán comunicarlo por nota escrita dirigida a la Secretaría de Ciencia y Técnica de esta Universidad dentro de los </w:t>
      </w:r>
      <w:r w:rsidR="007A74E8">
        <w:rPr>
          <w:rFonts w:ascii="Arial" w:hAnsi="Arial" w:cs="Arial"/>
        </w:rPr>
        <w:t>NOVENTA (90) días</w:t>
      </w:r>
      <w:r w:rsidR="00B40F34">
        <w:rPr>
          <w:rFonts w:ascii="Arial" w:hAnsi="Arial" w:cs="Arial"/>
        </w:rPr>
        <w:t xml:space="preserve"> a par</w:t>
      </w:r>
      <w:r w:rsidR="009C586A">
        <w:rPr>
          <w:rFonts w:ascii="Arial" w:hAnsi="Arial" w:cs="Arial"/>
        </w:rPr>
        <w:t>tir de la fecha de la presente R</w:t>
      </w:r>
      <w:r w:rsidR="00B40F34">
        <w:rPr>
          <w:rFonts w:ascii="Arial" w:hAnsi="Arial" w:cs="Arial"/>
        </w:rPr>
        <w:t>esolución, a los efectos de que el proyecto sea dado de baja en la Programac</w:t>
      </w:r>
      <w:r w:rsidR="004B6CA9">
        <w:rPr>
          <w:rFonts w:ascii="Arial" w:hAnsi="Arial" w:cs="Arial"/>
        </w:rPr>
        <w:t>ión.</w:t>
      </w:r>
    </w:p>
    <w:p w:rsidR="00070E54" w:rsidRDefault="00070E54" w:rsidP="00B40F34">
      <w:pPr>
        <w:jc w:val="both"/>
        <w:rPr>
          <w:rFonts w:ascii="Arial" w:hAnsi="Arial" w:cs="Arial"/>
        </w:rPr>
      </w:pPr>
    </w:p>
    <w:p w:rsidR="00B40F34" w:rsidRDefault="00595FE4" w:rsidP="00B40F34">
      <w:pPr>
        <w:jc w:val="both"/>
        <w:rPr>
          <w:rFonts w:ascii="Arial" w:hAnsi="Arial" w:cs="Arial"/>
        </w:rPr>
      </w:pPr>
      <w:r w:rsidRPr="00E27D17">
        <w:rPr>
          <w:rFonts w:ascii="Arial" w:hAnsi="Arial" w:cs="Arial"/>
        </w:rPr>
        <w:t>ARTÍCULO</w:t>
      </w:r>
      <w:r w:rsidR="00B40F34">
        <w:rPr>
          <w:rFonts w:ascii="Arial" w:hAnsi="Arial" w:cs="Arial"/>
        </w:rPr>
        <w:t xml:space="preserve"> </w:t>
      </w:r>
      <w:r w:rsidR="00ED5E86">
        <w:rPr>
          <w:rFonts w:ascii="Arial" w:hAnsi="Arial" w:cs="Arial"/>
        </w:rPr>
        <w:t>7</w:t>
      </w:r>
      <w:r w:rsidR="00B40F34">
        <w:rPr>
          <w:rFonts w:ascii="Arial" w:hAnsi="Arial" w:cs="Arial"/>
        </w:rPr>
        <w:t>º.- Los subsidios y estipendios serán liquidados a nombre del Director del Proyecto. En caso de ausencia temporaria o definitiva del Director, la liquidación respectiva se efectu</w:t>
      </w:r>
      <w:r w:rsidR="009C586A">
        <w:rPr>
          <w:rFonts w:ascii="Arial" w:hAnsi="Arial" w:cs="Arial"/>
        </w:rPr>
        <w:t>ará a nombre de alguno de los C</w:t>
      </w:r>
      <w:r w:rsidR="00B40F34">
        <w:rPr>
          <w:rFonts w:ascii="Arial" w:hAnsi="Arial" w:cs="Arial"/>
        </w:rPr>
        <w:t>odirectores, según informe de la Secretaría de Ciencia y Técnica de Rectorado.</w:t>
      </w:r>
    </w:p>
    <w:p w:rsidR="00B40F34" w:rsidRDefault="00B40F34" w:rsidP="00B40F34">
      <w:pPr>
        <w:jc w:val="both"/>
        <w:rPr>
          <w:rFonts w:ascii="Arial" w:hAnsi="Arial" w:cs="Arial"/>
        </w:rPr>
      </w:pPr>
    </w:p>
    <w:p w:rsidR="00B40F34" w:rsidRDefault="00595FE4" w:rsidP="00B40F34">
      <w:pPr>
        <w:jc w:val="both"/>
        <w:rPr>
          <w:rFonts w:ascii="Arial" w:hAnsi="Arial" w:cs="Arial"/>
        </w:rPr>
      </w:pPr>
      <w:r w:rsidRPr="00E27D17">
        <w:rPr>
          <w:rFonts w:ascii="Arial" w:hAnsi="Arial" w:cs="Arial"/>
        </w:rPr>
        <w:t>ARTÍCULO</w:t>
      </w:r>
      <w:r w:rsidR="00B40F34">
        <w:rPr>
          <w:rFonts w:ascii="Arial" w:hAnsi="Arial" w:cs="Arial"/>
        </w:rPr>
        <w:t xml:space="preserve"> </w:t>
      </w:r>
      <w:r w:rsidR="00ED5E86">
        <w:rPr>
          <w:rFonts w:ascii="Arial" w:hAnsi="Arial" w:cs="Arial"/>
        </w:rPr>
        <w:t>8</w:t>
      </w:r>
      <w:r w:rsidR="00B40F34">
        <w:rPr>
          <w:rFonts w:ascii="Arial" w:hAnsi="Arial" w:cs="Arial"/>
        </w:rPr>
        <w:t xml:space="preserve">º.- Los </w:t>
      </w:r>
      <w:r w:rsidR="00562019">
        <w:rPr>
          <w:rFonts w:ascii="Arial" w:hAnsi="Arial" w:cs="Arial"/>
        </w:rPr>
        <w:t>gastos que demande la presente R</w:t>
      </w:r>
      <w:r w:rsidR="00B40F34">
        <w:rPr>
          <w:rFonts w:ascii="Arial" w:hAnsi="Arial" w:cs="Arial"/>
        </w:rPr>
        <w:t>esolución serán atendidos</w:t>
      </w:r>
      <w:r w:rsidR="00FD2837">
        <w:rPr>
          <w:rFonts w:ascii="Arial" w:hAnsi="Arial" w:cs="Arial"/>
        </w:rPr>
        <w:t xml:space="preserve"> con imputación a la Fuente de F</w:t>
      </w:r>
      <w:r w:rsidR="00B40F34">
        <w:rPr>
          <w:rFonts w:ascii="Arial" w:hAnsi="Arial" w:cs="Arial"/>
        </w:rPr>
        <w:t>inanciamiento 11 –</w:t>
      </w:r>
      <w:r w:rsidR="00FD2837">
        <w:rPr>
          <w:rFonts w:ascii="Arial" w:hAnsi="Arial" w:cs="Arial"/>
        </w:rPr>
        <w:t xml:space="preserve">Tesoro Nacional- </w:t>
      </w:r>
      <w:r w:rsidR="00B40F34">
        <w:rPr>
          <w:rFonts w:ascii="Arial" w:hAnsi="Arial" w:cs="Arial"/>
        </w:rPr>
        <w:t xml:space="preserve">Administración Central- Programas Comunes al Conjunto de las Unidades- Gestión de la Investigación Científica y </w:t>
      </w:r>
      <w:r w:rsidR="00FD2837">
        <w:rPr>
          <w:rFonts w:ascii="Arial" w:hAnsi="Arial" w:cs="Arial"/>
        </w:rPr>
        <w:t>Tecnológica</w:t>
      </w:r>
      <w:r w:rsidR="00B40F34">
        <w:rPr>
          <w:rFonts w:ascii="Arial" w:hAnsi="Arial" w:cs="Arial"/>
        </w:rPr>
        <w:t>- Subsidios para la Investigación</w:t>
      </w:r>
      <w:r w:rsidR="00080CCC">
        <w:rPr>
          <w:rFonts w:ascii="Arial" w:hAnsi="Arial" w:cs="Arial"/>
        </w:rPr>
        <w:t xml:space="preserve">, </w:t>
      </w:r>
      <w:r w:rsidR="00B40F34">
        <w:rPr>
          <w:rFonts w:ascii="Arial" w:hAnsi="Arial" w:cs="Arial"/>
        </w:rPr>
        <w:t>del ejercicio 201</w:t>
      </w:r>
      <w:r w:rsidR="0033120B">
        <w:rPr>
          <w:rFonts w:ascii="Arial" w:hAnsi="Arial" w:cs="Arial"/>
        </w:rPr>
        <w:t>8</w:t>
      </w:r>
      <w:r w:rsidR="00B40F34">
        <w:rPr>
          <w:rFonts w:ascii="Arial" w:hAnsi="Arial" w:cs="Arial"/>
        </w:rPr>
        <w:t xml:space="preserve"> y estarán supeditados a la disponibilidad de fondos.</w:t>
      </w:r>
    </w:p>
    <w:p w:rsidR="00B40F34" w:rsidRDefault="00B40F34" w:rsidP="00B40F34">
      <w:pPr>
        <w:jc w:val="both"/>
        <w:rPr>
          <w:rFonts w:ascii="Arial" w:hAnsi="Arial" w:cs="Arial"/>
        </w:rPr>
      </w:pPr>
    </w:p>
    <w:p w:rsidR="00B40F34" w:rsidRDefault="00595FE4" w:rsidP="00B40F34">
      <w:pPr>
        <w:jc w:val="both"/>
        <w:rPr>
          <w:rFonts w:ascii="Arial" w:hAnsi="Arial" w:cs="Arial"/>
        </w:rPr>
      </w:pPr>
      <w:r w:rsidRPr="00E27D17">
        <w:rPr>
          <w:rFonts w:ascii="Arial" w:hAnsi="Arial" w:cs="Arial"/>
        </w:rPr>
        <w:lastRenderedPageBreak/>
        <w:t>ARTÍCULO</w:t>
      </w:r>
      <w:r w:rsidR="00B40F34">
        <w:rPr>
          <w:rFonts w:ascii="Arial" w:hAnsi="Arial" w:cs="Arial"/>
        </w:rPr>
        <w:t xml:space="preserve"> </w:t>
      </w:r>
      <w:r w:rsidR="00ED5E86">
        <w:rPr>
          <w:rFonts w:ascii="Arial" w:hAnsi="Arial" w:cs="Arial"/>
        </w:rPr>
        <w:t>9</w:t>
      </w:r>
      <w:r w:rsidR="00B40F34">
        <w:rPr>
          <w:rFonts w:ascii="Arial" w:hAnsi="Arial" w:cs="Arial"/>
        </w:rPr>
        <w:t>º.- Regístrese, comuníquese, notifíquese a la</w:t>
      </w:r>
      <w:r w:rsidR="00AD1215">
        <w:rPr>
          <w:rFonts w:ascii="Arial" w:hAnsi="Arial" w:cs="Arial"/>
        </w:rPr>
        <w:t>s</w:t>
      </w:r>
      <w:r w:rsidR="00B40F34">
        <w:rPr>
          <w:rFonts w:ascii="Arial" w:hAnsi="Arial" w:cs="Arial"/>
        </w:rPr>
        <w:t xml:space="preserve"> Uni</w:t>
      </w:r>
      <w:r w:rsidR="00AD47FF">
        <w:rPr>
          <w:rFonts w:ascii="Arial" w:hAnsi="Arial" w:cs="Arial"/>
        </w:rPr>
        <w:t>dad</w:t>
      </w:r>
      <w:r w:rsidR="00AD1215">
        <w:rPr>
          <w:rFonts w:ascii="Arial" w:hAnsi="Arial" w:cs="Arial"/>
        </w:rPr>
        <w:t>es</w:t>
      </w:r>
      <w:r w:rsidR="00AD47FF">
        <w:rPr>
          <w:rFonts w:ascii="Arial" w:hAnsi="Arial" w:cs="Arial"/>
        </w:rPr>
        <w:t xml:space="preserve"> Académica</w:t>
      </w:r>
      <w:r w:rsidR="00AD1215">
        <w:rPr>
          <w:rFonts w:ascii="Arial" w:hAnsi="Arial" w:cs="Arial"/>
        </w:rPr>
        <w:t>s</w:t>
      </w:r>
      <w:r w:rsidR="00AD47FF">
        <w:rPr>
          <w:rFonts w:ascii="Arial" w:hAnsi="Arial" w:cs="Arial"/>
        </w:rPr>
        <w:t xml:space="preserve"> i</w:t>
      </w:r>
      <w:r w:rsidR="00B40F34">
        <w:rPr>
          <w:rFonts w:ascii="Arial" w:hAnsi="Arial" w:cs="Arial"/>
        </w:rPr>
        <w:t>nterviniente</w:t>
      </w:r>
      <w:r w:rsidR="00AD1215">
        <w:rPr>
          <w:rFonts w:ascii="Arial" w:hAnsi="Arial" w:cs="Arial"/>
        </w:rPr>
        <w:t>s</w:t>
      </w:r>
      <w:r w:rsidR="00B40F34">
        <w:rPr>
          <w:rFonts w:ascii="Arial" w:hAnsi="Arial" w:cs="Arial"/>
        </w:rPr>
        <w:t xml:space="preserve"> y por su intermedio a</w:t>
      </w:r>
      <w:r w:rsidR="00FD2837">
        <w:rPr>
          <w:rFonts w:ascii="Arial" w:hAnsi="Arial" w:cs="Arial"/>
        </w:rPr>
        <w:t xml:space="preserve"> </w:t>
      </w:r>
      <w:r w:rsidR="00B40F34">
        <w:rPr>
          <w:rFonts w:ascii="Arial" w:hAnsi="Arial" w:cs="Arial"/>
        </w:rPr>
        <w:t>l</w:t>
      </w:r>
      <w:r w:rsidR="00FD2837">
        <w:rPr>
          <w:rFonts w:ascii="Arial" w:hAnsi="Arial" w:cs="Arial"/>
        </w:rPr>
        <w:t>os</w:t>
      </w:r>
      <w:r w:rsidR="00B40F34">
        <w:rPr>
          <w:rFonts w:ascii="Arial" w:hAnsi="Arial" w:cs="Arial"/>
        </w:rPr>
        <w:t xml:space="preserve"> interesado</w:t>
      </w:r>
      <w:r w:rsidR="00FD2837">
        <w:rPr>
          <w:rFonts w:ascii="Arial" w:hAnsi="Arial" w:cs="Arial"/>
        </w:rPr>
        <w:t xml:space="preserve">s y pase a </w:t>
      </w:r>
      <w:r w:rsidR="00B40F34">
        <w:rPr>
          <w:rFonts w:ascii="Arial" w:hAnsi="Arial" w:cs="Arial"/>
        </w:rPr>
        <w:t xml:space="preserve"> la Secretaría de Ciencia y Técnica a sus efectos.</w:t>
      </w:r>
    </w:p>
    <w:p w:rsidR="00B6013D" w:rsidRDefault="00B6013D" w:rsidP="00B40F34">
      <w:pPr>
        <w:pStyle w:val="ParrafoNormal"/>
        <w:spacing w:after="0"/>
        <w:rPr>
          <w:rFonts w:cs="Arial"/>
          <w:sz w:val="24"/>
          <w:szCs w:val="24"/>
        </w:rPr>
      </w:pPr>
    </w:p>
    <w:p w:rsidR="00542B20" w:rsidRDefault="00D51A4A" w:rsidP="00B40F34">
      <w:pPr>
        <w:pStyle w:val="ParrafoNormal"/>
        <w:spacing w:after="0"/>
        <w:rPr>
          <w:rFonts w:cs="Arial"/>
          <w:sz w:val="24"/>
          <w:szCs w:val="24"/>
        </w:rPr>
      </w:pPr>
      <w:r>
        <w:rPr>
          <w:rFonts w:cs="Arial"/>
          <w:sz w:val="24"/>
          <w:szCs w:val="24"/>
        </w:rPr>
        <w:t>RESOLUCION Nº 1359</w:t>
      </w:r>
    </w:p>
    <w:p w:rsidR="00B6013D" w:rsidRDefault="00B6013D" w:rsidP="00B40F34">
      <w:pPr>
        <w:pStyle w:val="ParrafoNormal"/>
        <w:spacing w:after="0"/>
        <w:rPr>
          <w:rFonts w:cs="Arial"/>
          <w:sz w:val="24"/>
          <w:szCs w:val="24"/>
        </w:rPr>
      </w:pPr>
    </w:p>
    <w:p w:rsidR="00B6013D" w:rsidRDefault="00B6013D" w:rsidP="00B6013D">
      <w:pPr>
        <w:pStyle w:val="ParrafoNormal"/>
        <w:spacing w:after="0"/>
        <w:rPr>
          <w:rFonts w:cs="Arial"/>
          <w:sz w:val="24"/>
          <w:szCs w:val="24"/>
          <w:lang w:val="es-ES"/>
        </w:rPr>
      </w:pPr>
    </w:p>
    <w:sectPr w:rsidR="00B6013D" w:rsidSect="00B40F34">
      <w:headerReference w:type="default" r:id="rId8"/>
      <w:headerReference w:type="first" r:id="rId9"/>
      <w:footerReference w:type="first" r:id="rId10"/>
      <w:pgSz w:w="11907" w:h="16840" w:code="9"/>
      <w:pgMar w:top="2664" w:right="567" w:bottom="1418" w:left="2268" w:header="720" w:footer="851"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6B2" w:rsidRDefault="00AC16B2">
      <w:r>
        <w:separator/>
      </w:r>
    </w:p>
  </w:endnote>
  <w:endnote w:type="continuationSeparator" w:id="0">
    <w:p w:rsidR="00AC16B2" w:rsidRDefault="00AC1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22B" w:rsidRDefault="00B2222B">
    <w:pPr>
      <w:pStyle w:val="Piedepgina"/>
      <w:tabs>
        <w:tab w:val="clear" w:pos="8504"/>
        <w:tab w:val="right" w:pos="9356"/>
      </w:tabs>
      <w:ind w:left="-284" w:right="-307"/>
      <w:rPr>
        <w:rFonts w:ascii="Times New Roman" w:hAnsi="Times New Roman"/>
        <w:caps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6B2" w:rsidRDefault="00AC16B2">
      <w:r>
        <w:separator/>
      </w:r>
    </w:p>
  </w:footnote>
  <w:footnote w:type="continuationSeparator" w:id="0">
    <w:p w:rsidR="00AC16B2" w:rsidRDefault="00AC16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22B" w:rsidRDefault="00BA66F0">
    <w:pPr>
      <w:pStyle w:val="Encabezado"/>
      <w:rPr>
        <w:b/>
        <w:sz w:val="20"/>
      </w:rPr>
    </w:pPr>
    <w:r w:rsidRPr="00B40F34">
      <w:rPr>
        <w:b/>
        <w:i/>
        <w:noProof/>
        <w:sz w:val="20"/>
        <w:lang w:val="es-ES"/>
      </w:rPr>
      <mc:AlternateContent>
        <mc:Choice Requires="wps">
          <w:drawing>
            <wp:anchor distT="0" distB="0" distL="114300" distR="114300" simplePos="0" relativeHeight="251661312" behindDoc="0" locked="0" layoutInCell="1" allowOverlap="1" wp14:anchorId="1F68B41D" wp14:editId="0ED2782E">
              <wp:simplePos x="0" y="0"/>
              <wp:positionH relativeFrom="column">
                <wp:posOffset>3950970</wp:posOffset>
              </wp:positionH>
              <wp:positionV relativeFrom="paragraph">
                <wp:posOffset>952500</wp:posOffset>
              </wp:positionV>
              <wp:extent cx="1876425" cy="1403985"/>
              <wp:effectExtent l="0" t="0" r="9525" b="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403985"/>
                      </a:xfrm>
                      <a:prstGeom prst="rect">
                        <a:avLst/>
                      </a:prstGeom>
                      <a:solidFill>
                        <a:srgbClr val="FFFFFF"/>
                      </a:solidFill>
                      <a:ln w="9525">
                        <a:noFill/>
                        <a:miter lim="800000"/>
                        <a:headEnd/>
                        <a:tailEnd/>
                      </a:ln>
                    </wps:spPr>
                    <wps:txbx>
                      <w:txbxContent>
                        <w:p w:rsidR="00B40F34" w:rsidRPr="00B40F34" w:rsidRDefault="005F755A" w:rsidP="005F755A">
                          <w:pPr>
                            <w:rPr>
                              <w:rFonts w:ascii="Arial" w:hAnsi="Arial" w:cs="Arial"/>
                            </w:rPr>
                          </w:pPr>
                          <w:r>
                            <w:rPr>
                              <w:rFonts w:ascii="Arial" w:hAnsi="Arial" w:cs="Arial"/>
                            </w:rPr>
                            <w:t xml:space="preserve"> </w:t>
                          </w:r>
                          <w:r w:rsidR="00B40F34" w:rsidRPr="00B40F34">
                            <w:rPr>
                              <w:rFonts w:ascii="Arial" w:hAnsi="Arial" w:cs="Arial"/>
                            </w:rPr>
                            <w:t xml:space="preserve">EXP-UBA: </w:t>
                          </w:r>
                          <w:r w:rsidR="00733F3C">
                            <w:rPr>
                              <w:rFonts w:ascii="Arial" w:hAnsi="Arial" w:cs="Arial"/>
                            </w:rPr>
                            <w:t>66</w:t>
                          </w:r>
                          <w:r w:rsidR="00B40F34">
                            <w:rPr>
                              <w:rFonts w:ascii="Arial" w:hAnsi="Arial" w:cs="Arial"/>
                            </w:rPr>
                            <w:t>.</w:t>
                          </w:r>
                          <w:r w:rsidR="00733F3C">
                            <w:rPr>
                              <w:rFonts w:ascii="Arial" w:hAnsi="Arial" w:cs="Arial"/>
                            </w:rPr>
                            <w:t>514/</w:t>
                          </w:r>
                          <w:r>
                            <w:rPr>
                              <w:rFonts w:ascii="Arial" w:hAnsi="Arial" w:cs="Arial"/>
                            </w:rPr>
                            <w:t>201</w:t>
                          </w:r>
                          <w:r w:rsidR="00070E54">
                            <w:rPr>
                              <w:rFonts w:ascii="Arial" w:hAnsi="Arial" w:cs="Arial"/>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1F68B41D" id="_x0000_t202" coordsize="21600,21600" o:spt="202" path="m,l,21600r21600,l21600,xe">
              <v:stroke joinstyle="miter"/>
              <v:path gradientshapeok="t" o:connecttype="rect"/>
            </v:shapetype>
            <v:shape id="Cuadro de texto 2" o:spid="_x0000_s1026" type="#_x0000_t202" style="position:absolute;margin-left:311.1pt;margin-top:75pt;width:147.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" stroked="f">
              <v:textbox style="mso-fit-shape-to-text:t">
                <w:txbxContent>
                  <w:p w:rsidR="00B40F34" w:rsidRPr="00B40F34" w:rsidRDefault="005F755A" w:rsidP="005F755A">
                    <w:pPr>
                      <w:rPr>
                        <w:rFonts w:ascii="Arial" w:hAnsi="Arial" w:cs="Arial"/>
                      </w:rPr>
                    </w:pPr>
                    <w:r>
                      <w:rPr>
                        <w:rFonts w:ascii="Arial" w:hAnsi="Arial" w:cs="Arial"/>
                      </w:rPr>
                      <w:t xml:space="preserve"> </w:t>
                    </w:r>
                    <w:r w:rsidR="00B40F34" w:rsidRPr="00B40F34">
                      <w:rPr>
                        <w:rFonts w:ascii="Arial" w:hAnsi="Arial" w:cs="Arial"/>
                      </w:rPr>
                      <w:t xml:space="preserve">EXP-UBA: </w:t>
                    </w:r>
                    <w:r w:rsidR="00733F3C">
                      <w:rPr>
                        <w:rFonts w:ascii="Arial" w:hAnsi="Arial" w:cs="Arial"/>
                      </w:rPr>
                      <w:t>66</w:t>
                    </w:r>
                    <w:r w:rsidR="00B40F34">
                      <w:rPr>
                        <w:rFonts w:ascii="Arial" w:hAnsi="Arial" w:cs="Arial"/>
                      </w:rPr>
                      <w:t>.</w:t>
                    </w:r>
                    <w:r w:rsidR="00733F3C">
                      <w:rPr>
                        <w:rFonts w:ascii="Arial" w:hAnsi="Arial" w:cs="Arial"/>
                      </w:rPr>
                      <w:t>514/</w:t>
                    </w:r>
                    <w:r>
                      <w:rPr>
                        <w:rFonts w:ascii="Arial" w:hAnsi="Arial" w:cs="Arial"/>
                      </w:rPr>
                      <w:t>201</w:t>
                    </w:r>
                    <w:r w:rsidR="00070E54">
                      <w:rPr>
                        <w:rFonts w:ascii="Arial" w:hAnsi="Arial" w:cs="Arial"/>
                      </w:rPr>
                      <w:t>8</w:t>
                    </w:r>
                  </w:p>
                </w:txbxContent>
              </v:textbox>
            </v:shape>
          </w:pict>
        </mc:Fallback>
      </mc:AlternateContent>
    </w:r>
    <w:r>
      <w:rPr>
        <w:noProof/>
        <w:lang w:val="es-ES"/>
      </w:rPr>
      <w:drawing>
        <wp:anchor distT="0" distB="0" distL="114300" distR="114300" simplePos="0" relativeHeight="251665408" behindDoc="1" locked="0" layoutInCell="1" allowOverlap="1" wp14:anchorId="091472A7" wp14:editId="707F1D79">
          <wp:simplePos x="0" y="0"/>
          <wp:positionH relativeFrom="page">
            <wp:posOffset>19050</wp:posOffset>
          </wp:positionH>
          <wp:positionV relativeFrom="paragraph">
            <wp:posOffset>-447675</wp:posOffset>
          </wp:positionV>
          <wp:extent cx="7667625" cy="1438275"/>
          <wp:effectExtent l="0" t="0" r="9525" b="9525"/>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UBA script_centenario reforma universitaria-02.jpg"/>
                  <pic:cNvPicPr/>
                </pic:nvPicPr>
                <pic:blipFill>
                  <a:blip r:embed="rId1">
                    <a:extLst>
                      <a:ext uri="{28A0092B-C50C-407E-A947-70E740481C1C}">
                        <a14:useLocalDpi xmlns:a14="http://schemas.microsoft.com/office/drawing/2010/main" val="0"/>
                      </a:ext>
                    </a:extLst>
                  </a:blip>
                  <a:stretch>
                    <a:fillRect/>
                  </a:stretch>
                </pic:blipFill>
                <pic:spPr>
                  <a:xfrm>
                    <a:off x="0" y="0"/>
                    <a:ext cx="7667625" cy="14382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22B" w:rsidRPr="00B40F34" w:rsidRDefault="00A96388" w:rsidP="00B40F34">
    <w:pPr>
      <w:pStyle w:val="Encabezado"/>
      <w:tabs>
        <w:tab w:val="clear" w:pos="4252"/>
        <w:tab w:val="clear" w:pos="8504"/>
        <w:tab w:val="left" w:pos="7575"/>
      </w:tabs>
      <w:ind w:hanging="1134"/>
      <w:rPr>
        <w:b/>
        <w:i/>
        <w:sz w:val="20"/>
      </w:rPr>
    </w:pPr>
    <w:r>
      <w:rPr>
        <w:noProof/>
        <w:lang w:val="es-ES"/>
      </w:rPr>
      <w:drawing>
        <wp:anchor distT="0" distB="0" distL="114300" distR="114300" simplePos="0" relativeHeight="251663360" behindDoc="1" locked="0" layoutInCell="1" allowOverlap="1" wp14:anchorId="49C3E023" wp14:editId="7A7A6C6A">
          <wp:simplePos x="0" y="0"/>
          <wp:positionH relativeFrom="page">
            <wp:posOffset>11430</wp:posOffset>
          </wp:positionH>
          <wp:positionV relativeFrom="paragraph">
            <wp:posOffset>-457200</wp:posOffset>
          </wp:positionV>
          <wp:extent cx="7667625" cy="1452880"/>
          <wp:effectExtent l="0" t="0" r="952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UBA script_centenario reforma universitaria-02.jpg"/>
                  <pic:cNvPicPr/>
                </pic:nvPicPr>
                <pic:blipFill>
                  <a:blip r:embed="rId1">
                    <a:extLst>
                      <a:ext uri="{28A0092B-C50C-407E-A947-70E740481C1C}">
                        <a14:useLocalDpi xmlns:a14="http://schemas.microsoft.com/office/drawing/2010/main" val="0"/>
                      </a:ext>
                    </a:extLst>
                  </a:blip>
                  <a:stretch>
                    <a:fillRect/>
                  </a:stretch>
                </pic:blipFill>
                <pic:spPr>
                  <a:xfrm>
                    <a:off x="0" y="0"/>
                    <a:ext cx="7667625" cy="1452880"/>
                  </a:xfrm>
                  <a:prstGeom prst="rect">
                    <a:avLst/>
                  </a:prstGeom>
                </pic:spPr>
              </pic:pic>
            </a:graphicData>
          </a:graphic>
          <wp14:sizeRelH relativeFrom="margin">
            <wp14:pctWidth>0</wp14:pctWidth>
          </wp14:sizeRelH>
          <wp14:sizeRelV relativeFrom="margin">
            <wp14:pctHeight>0</wp14:pctHeight>
          </wp14:sizeRelV>
        </wp:anchor>
      </w:drawing>
    </w:r>
    <w:r w:rsidR="00B40F34" w:rsidRPr="00B40F34">
      <w:rPr>
        <w:b/>
        <w:i/>
        <w:noProof/>
        <w:sz w:val="20"/>
        <w:lang w:val="es-ES"/>
      </w:rPr>
      <mc:AlternateContent>
        <mc:Choice Requires="wps">
          <w:drawing>
            <wp:anchor distT="0" distB="0" distL="114300" distR="114300" simplePos="0" relativeHeight="251659264" behindDoc="0" locked="0" layoutInCell="1" allowOverlap="1" wp14:anchorId="157670AE" wp14:editId="7BCD89B7">
              <wp:simplePos x="0" y="0"/>
              <wp:positionH relativeFrom="column">
                <wp:posOffset>4074795</wp:posOffset>
              </wp:positionH>
              <wp:positionV relativeFrom="paragraph">
                <wp:posOffset>1057275</wp:posOffset>
              </wp:positionV>
              <wp:extent cx="1847850" cy="140398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403985"/>
                      </a:xfrm>
                      <a:prstGeom prst="rect">
                        <a:avLst/>
                      </a:prstGeom>
                      <a:solidFill>
                        <a:srgbClr val="FFFFFF"/>
                      </a:solidFill>
                      <a:ln w="9525">
                        <a:noFill/>
                        <a:miter lim="800000"/>
                        <a:headEnd/>
                        <a:tailEnd/>
                      </a:ln>
                    </wps:spPr>
                    <wps:txbx>
                      <w:txbxContent>
                        <w:p w:rsidR="00B40F34" w:rsidRPr="00B40F34" w:rsidRDefault="00B40F34" w:rsidP="00B40F34">
                          <w:pPr>
                            <w:rPr>
                              <w:rFonts w:ascii="Arial" w:hAnsi="Arial" w:cs="Arial"/>
                            </w:rPr>
                          </w:pPr>
                          <w:r w:rsidRPr="00B40F34">
                            <w:rPr>
                              <w:rFonts w:ascii="Arial" w:hAnsi="Arial" w:cs="Arial"/>
                            </w:rPr>
                            <w:t xml:space="preserve">EXP-UBA: </w:t>
                          </w:r>
                          <w:r w:rsidR="00733F3C">
                            <w:rPr>
                              <w:rFonts w:ascii="Arial" w:hAnsi="Arial" w:cs="Arial"/>
                            </w:rPr>
                            <w:t>66.514</w:t>
                          </w:r>
                          <w:r w:rsidRPr="00B40F34">
                            <w:rPr>
                              <w:rFonts w:ascii="Arial" w:hAnsi="Arial" w:cs="Arial"/>
                            </w:rPr>
                            <w:t>/201</w:t>
                          </w:r>
                          <w:r w:rsidR="00070E54">
                            <w:rPr>
                              <w:rFonts w:ascii="Arial" w:hAnsi="Arial" w:cs="Arial"/>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157670AE" id="_x0000_t202" coordsize="21600,21600" o:spt="202" path="m,l,21600r21600,l21600,xe">
              <v:stroke joinstyle="miter"/>
              <v:path gradientshapeok="t" o:connecttype="rect"/>
            </v:shapetype>
            <v:shape id="_x0000_s1027" type="#_x0000_t202" style="position:absolute;margin-left:320.85pt;margin-top:83.25pt;width:145.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" stroked="f">
              <v:textbox>
                <w:txbxContent>
                  <w:p w:rsidR="00B40F34" w:rsidRPr="00B40F34" w:rsidRDefault="00B40F34" w:rsidP="00B40F34">
                    <w:pPr>
                      <w:rPr>
                        <w:rFonts w:ascii="Arial" w:hAnsi="Arial" w:cs="Arial"/>
                      </w:rPr>
                    </w:pPr>
                    <w:r w:rsidRPr="00B40F34">
                      <w:rPr>
                        <w:rFonts w:ascii="Arial" w:hAnsi="Arial" w:cs="Arial"/>
                      </w:rPr>
                      <w:t xml:space="preserve">EXP-UBA: </w:t>
                    </w:r>
                    <w:r w:rsidR="00733F3C">
                      <w:rPr>
                        <w:rFonts w:ascii="Arial" w:hAnsi="Arial" w:cs="Arial"/>
                      </w:rPr>
                      <w:t>66.514</w:t>
                    </w:r>
                    <w:r w:rsidRPr="00B40F34">
                      <w:rPr>
                        <w:rFonts w:ascii="Arial" w:hAnsi="Arial" w:cs="Arial"/>
                      </w:rPr>
                      <w:t>/201</w:t>
                    </w:r>
                    <w:r w:rsidR="00070E54">
                      <w:rPr>
                        <w:rFonts w:ascii="Arial" w:hAnsi="Arial" w:cs="Arial"/>
                      </w:rPr>
                      <w:t>8</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4B4"/>
    <w:rsid w:val="000022ED"/>
    <w:rsid w:val="00013B1C"/>
    <w:rsid w:val="000175B6"/>
    <w:rsid w:val="0003254D"/>
    <w:rsid w:val="00037BDF"/>
    <w:rsid w:val="00043ABA"/>
    <w:rsid w:val="00044D7B"/>
    <w:rsid w:val="000470DA"/>
    <w:rsid w:val="00047146"/>
    <w:rsid w:val="00047A23"/>
    <w:rsid w:val="00053D86"/>
    <w:rsid w:val="00070E54"/>
    <w:rsid w:val="00071F92"/>
    <w:rsid w:val="00080CCC"/>
    <w:rsid w:val="0008235B"/>
    <w:rsid w:val="000A0097"/>
    <w:rsid w:val="000C74B4"/>
    <w:rsid w:val="000E1F83"/>
    <w:rsid w:val="000E4682"/>
    <w:rsid w:val="000F6824"/>
    <w:rsid w:val="00106521"/>
    <w:rsid w:val="00116960"/>
    <w:rsid w:val="00124A05"/>
    <w:rsid w:val="00132F7E"/>
    <w:rsid w:val="00141381"/>
    <w:rsid w:val="00141A6C"/>
    <w:rsid w:val="0015212F"/>
    <w:rsid w:val="00186BE7"/>
    <w:rsid w:val="00191C06"/>
    <w:rsid w:val="00197E16"/>
    <w:rsid w:val="001A0FBC"/>
    <w:rsid w:val="001A11CC"/>
    <w:rsid w:val="001A3AEA"/>
    <w:rsid w:val="001A474F"/>
    <w:rsid w:val="001A7DB0"/>
    <w:rsid w:val="001B00FE"/>
    <w:rsid w:val="001B0757"/>
    <w:rsid w:val="001C0B72"/>
    <w:rsid w:val="001D3621"/>
    <w:rsid w:val="001F4F8A"/>
    <w:rsid w:val="00222A13"/>
    <w:rsid w:val="00224B2E"/>
    <w:rsid w:val="002413AC"/>
    <w:rsid w:val="00241A56"/>
    <w:rsid w:val="002657CC"/>
    <w:rsid w:val="00267B0C"/>
    <w:rsid w:val="002705B0"/>
    <w:rsid w:val="00270E7F"/>
    <w:rsid w:val="002766B4"/>
    <w:rsid w:val="00281878"/>
    <w:rsid w:val="00282193"/>
    <w:rsid w:val="00290D51"/>
    <w:rsid w:val="00295030"/>
    <w:rsid w:val="002A0077"/>
    <w:rsid w:val="002A2816"/>
    <w:rsid w:val="002A3CF0"/>
    <w:rsid w:val="002B1FEB"/>
    <w:rsid w:val="002E7156"/>
    <w:rsid w:val="00302A04"/>
    <w:rsid w:val="00307054"/>
    <w:rsid w:val="00316AB7"/>
    <w:rsid w:val="00316F29"/>
    <w:rsid w:val="0032422B"/>
    <w:rsid w:val="00327116"/>
    <w:rsid w:val="003273F7"/>
    <w:rsid w:val="00327E2D"/>
    <w:rsid w:val="0033120B"/>
    <w:rsid w:val="00334B76"/>
    <w:rsid w:val="0033793E"/>
    <w:rsid w:val="00342A3F"/>
    <w:rsid w:val="003559CE"/>
    <w:rsid w:val="003619CE"/>
    <w:rsid w:val="00385090"/>
    <w:rsid w:val="00391BD5"/>
    <w:rsid w:val="0039445B"/>
    <w:rsid w:val="003C38B6"/>
    <w:rsid w:val="003C4E71"/>
    <w:rsid w:val="003D2011"/>
    <w:rsid w:val="003D21AB"/>
    <w:rsid w:val="003E11DF"/>
    <w:rsid w:val="003E47ED"/>
    <w:rsid w:val="003F06BD"/>
    <w:rsid w:val="00406EA4"/>
    <w:rsid w:val="004139FC"/>
    <w:rsid w:val="00423D37"/>
    <w:rsid w:val="00436B8F"/>
    <w:rsid w:val="00442254"/>
    <w:rsid w:val="004466C0"/>
    <w:rsid w:val="00455D7E"/>
    <w:rsid w:val="00460083"/>
    <w:rsid w:val="004618E5"/>
    <w:rsid w:val="00471842"/>
    <w:rsid w:val="004853B6"/>
    <w:rsid w:val="004939FC"/>
    <w:rsid w:val="00495619"/>
    <w:rsid w:val="004B1D5D"/>
    <w:rsid w:val="004B6CA9"/>
    <w:rsid w:val="004C5A54"/>
    <w:rsid w:val="004E13B9"/>
    <w:rsid w:val="004F096C"/>
    <w:rsid w:val="0052519F"/>
    <w:rsid w:val="00540B3A"/>
    <w:rsid w:val="00542B20"/>
    <w:rsid w:val="005515FB"/>
    <w:rsid w:val="00562019"/>
    <w:rsid w:val="005821F6"/>
    <w:rsid w:val="00582DA3"/>
    <w:rsid w:val="00587BB5"/>
    <w:rsid w:val="00593497"/>
    <w:rsid w:val="00595814"/>
    <w:rsid w:val="00595F51"/>
    <w:rsid w:val="00595FE4"/>
    <w:rsid w:val="005C4B36"/>
    <w:rsid w:val="005D288D"/>
    <w:rsid w:val="005D600E"/>
    <w:rsid w:val="005F6469"/>
    <w:rsid w:val="005F755A"/>
    <w:rsid w:val="005F7587"/>
    <w:rsid w:val="005F768D"/>
    <w:rsid w:val="006001F4"/>
    <w:rsid w:val="00603A4D"/>
    <w:rsid w:val="00604641"/>
    <w:rsid w:val="00611DCD"/>
    <w:rsid w:val="00613C0C"/>
    <w:rsid w:val="00621597"/>
    <w:rsid w:val="0062251F"/>
    <w:rsid w:val="00631F29"/>
    <w:rsid w:val="0063521E"/>
    <w:rsid w:val="0063691E"/>
    <w:rsid w:val="00640D6E"/>
    <w:rsid w:val="006463D5"/>
    <w:rsid w:val="006514BB"/>
    <w:rsid w:val="00657AE6"/>
    <w:rsid w:val="00660FED"/>
    <w:rsid w:val="00661C46"/>
    <w:rsid w:val="00663364"/>
    <w:rsid w:val="00673B84"/>
    <w:rsid w:val="00681082"/>
    <w:rsid w:val="00693CFD"/>
    <w:rsid w:val="006A2D1C"/>
    <w:rsid w:val="006A4630"/>
    <w:rsid w:val="006B6F8E"/>
    <w:rsid w:val="006C104F"/>
    <w:rsid w:val="006C39E3"/>
    <w:rsid w:val="006D0AAF"/>
    <w:rsid w:val="00703E7F"/>
    <w:rsid w:val="007063F9"/>
    <w:rsid w:val="00721EE4"/>
    <w:rsid w:val="0072213C"/>
    <w:rsid w:val="00732B54"/>
    <w:rsid w:val="00733F3C"/>
    <w:rsid w:val="0074419D"/>
    <w:rsid w:val="00746F5F"/>
    <w:rsid w:val="007516B1"/>
    <w:rsid w:val="00753ABD"/>
    <w:rsid w:val="0075638B"/>
    <w:rsid w:val="00766FD3"/>
    <w:rsid w:val="00767658"/>
    <w:rsid w:val="007708C8"/>
    <w:rsid w:val="007820E5"/>
    <w:rsid w:val="007A308A"/>
    <w:rsid w:val="007A3B36"/>
    <w:rsid w:val="007A5C92"/>
    <w:rsid w:val="007A74E8"/>
    <w:rsid w:val="007C1857"/>
    <w:rsid w:val="007C73F4"/>
    <w:rsid w:val="007D5E43"/>
    <w:rsid w:val="007D7194"/>
    <w:rsid w:val="007E21F6"/>
    <w:rsid w:val="00803E3C"/>
    <w:rsid w:val="00811014"/>
    <w:rsid w:val="0082069D"/>
    <w:rsid w:val="008254CF"/>
    <w:rsid w:val="00835634"/>
    <w:rsid w:val="00847F08"/>
    <w:rsid w:val="00853FC3"/>
    <w:rsid w:val="00855989"/>
    <w:rsid w:val="00870A33"/>
    <w:rsid w:val="008A72F7"/>
    <w:rsid w:val="008C1A3B"/>
    <w:rsid w:val="008C6176"/>
    <w:rsid w:val="008F4E52"/>
    <w:rsid w:val="008F5083"/>
    <w:rsid w:val="00901DBA"/>
    <w:rsid w:val="009025A8"/>
    <w:rsid w:val="0091518F"/>
    <w:rsid w:val="00922A90"/>
    <w:rsid w:val="0092523D"/>
    <w:rsid w:val="0094795D"/>
    <w:rsid w:val="00952C87"/>
    <w:rsid w:val="009606A3"/>
    <w:rsid w:val="009657D0"/>
    <w:rsid w:val="00970F17"/>
    <w:rsid w:val="009773D6"/>
    <w:rsid w:val="00980D0C"/>
    <w:rsid w:val="009939E3"/>
    <w:rsid w:val="009962DC"/>
    <w:rsid w:val="009B1E9C"/>
    <w:rsid w:val="009B419F"/>
    <w:rsid w:val="009B4567"/>
    <w:rsid w:val="009B7AAF"/>
    <w:rsid w:val="009B7D8A"/>
    <w:rsid w:val="009C5775"/>
    <w:rsid w:val="009C586A"/>
    <w:rsid w:val="009C7AC4"/>
    <w:rsid w:val="009D5277"/>
    <w:rsid w:val="009D76C4"/>
    <w:rsid w:val="009E3437"/>
    <w:rsid w:val="009E3FDA"/>
    <w:rsid w:val="009F7DA5"/>
    <w:rsid w:val="00A01F2B"/>
    <w:rsid w:val="00A02267"/>
    <w:rsid w:val="00A101A8"/>
    <w:rsid w:val="00A11E7A"/>
    <w:rsid w:val="00A14434"/>
    <w:rsid w:val="00A15722"/>
    <w:rsid w:val="00A209F3"/>
    <w:rsid w:val="00A219FF"/>
    <w:rsid w:val="00A31B2E"/>
    <w:rsid w:val="00A41C91"/>
    <w:rsid w:val="00A42FD7"/>
    <w:rsid w:val="00A47854"/>
    <w:rsid w:val="00A57DE9"/>
    <w:rsid w:val="00A63C41"/>
    <w:rsid w:val="00A660B5"/>
    <w:rsid w:val="00A82975"/>
    <w:rsid w:val="00A85220"/>
    <w:rsid w:val="00A9221B"/>
    <w:rsid w:val="00A93E72"/>
    <w:rsid w:val="00A943AC"/>
    <w:rsid w:val="00A96388"/>
    <w:rsid w:val="00A96908"/>
    <w:rsid w:val="00A96EC9"/>
    <w:rsid w:val="00A97778"/>
    <w:rsid w:val="00AB1658"/>
    <w:rsid w:val="00AB75D5"/>
    <w:rsid w:val="00AC16B2"/>
    <w:rsid w:val="00AC52DF"/>
    <w:rsid w:val="00AD01FC"/>
    <w:rsid w:val="00AD1215"/>
    <w:rsid w:val="00AD47FF"/>
    <w:rsid w:val="00AE7207"/>
    <w:rsid w:val="00AF448B"/>
    <w:rsid w:val="00B04EFF"/>
    <w:rsid w:val="00B06850"/>
    <w:rsid w:val="00B13735"/>
    <w:rsid w:val="00B2222B"/>
    <w:rsid w:val="00B274CC"/>
    <w:rsid w:val="00B31F8A"/>
    <w:rsid w:val="00B40F34"/>
    <w:rsid w:val="00B43A97"/>
    <w:rsid w:val="00B45E24"/>
    <w:rsid w:val="00B5263C"/>
    <w:rsid w:val="00B53E3C"/>
    <w:rsid w:val="00B6013D"/>
    <w:rsid w:val="00B6782A"/>
    <w:rsid w:val="00B80063"/>
    <w:rsid w:val="00B810B1"/>
    <w:rsid w:val="00B82DAE"/>
    <w:rsid w:val="00B903C6"/>
    <w:rsid w:val="00B96C41"/>
    <w:rsid w:val="00BA018A"/>
    <w:rsid w:val="00BA4AB3"/>
    <w:rsid w:val="00BA66F0"/>
    <w:rsid w:val="00BB353F"/>
    <w:rsid w:val="00BD2299"/>
    <w:rsid w:val="00BD7CE9"/>
    <w:rsid w:val="00BD7EF9"/>
    <w:rsid w:val="00BE0C0D"/>
    <w:rsid w:val="00BE404C"/>
    <w:rsid w:val="00C05556"/>
    <w:rsid w:val="00C30CF1"/>
    <w:rsid w:val="00C35D1D"/>
    <w:rsid w:val="00C51140"/>
    <w:rsid w:val="00C75548"/>
    <w:rsid w:val="00CC0B3A"/>
    <w:rsid w:val="00CE1AA7"/>
    <w:rsid w:val="00CE49FA"/>
    <w:rsid w:val="00CE7976"/>
    <w:rsid w:val="00CF7DD3"/>
    <w:rsid w:val="00CF7EEF"/>
    <w:rsid w:val="00D03C7D"/>
    <w:rsid w:val="00D128DE"/>
    <w:rsid w:val="00D13A33"/>
    <w:rsid w:val="00D27277"/>
    <w:rsid w:val="00D350F3"/>
    <w:rsid w:val="00D3581F"/>
    <w:rsid w:val="00D421E3"/>
    <w:rsid w:val="00D51A4A"/>
    <w:rsid w:val="00D53C39"/>
    <w:rsid w:val="00D5463F"/>
    <w:rsid w:val="00D65936"/>
    <w:rsid w:val="00D732D0"/>
    <w:rsid w:val="00D8451A"/>
    <w:rsid w:val="00D923D1"/>
    <w:rsid w:val="00D96F44"/>
    <w:rsid w:val="00DA294D"/>
    <w:rsid w:val="00DA2AE0"/>
    <w:rsid w:val="00DB0A0D"/>
    <w:rsid w:val="00DB47DA"/>
    <w:rsid w:val="00DB78BA"/>
    <w:rsid w:val="00DD5DC3"/>
    <w:rsid w:val="00DD6121"/>
    <w:rsid w:val="00DD7602"/>
    <w:rsid w:val="00DE1E2C"/>
    <w:rsid w:val="00DE20A7"/>
    <w:rsid w:val="00DE23F0"/>
    <w:rsid w:val="00DF7559"/>
    <w:rsid w:val="00E11517"/>
    <w:rsid w:val="00E13034"/>
    <w:rsid w:val="00E20DBC"/>
    <w:rsid w:val="00E342E0"/>
    <w:rsid w:val="00E370FA"/>
    <w:rsid w:val="00E46B6A"/>
    <w:rsid w:val="00E51CCE"/>
    <w:rsid w:val="00E55E1C"/>
    <w:rsid w:val="00E61786"/>
    <w:rsid w:val="00E676EF"/>
    <w:rsid w:val="00E72576"/>
    <w:rsid w:val="00E76B74"/>
    <w:rsid w:val="00E9404D"/>
    <w:rsid w:val="00EA3F86"/>
    <w:rsid w:val="00EA5A21"/>
    <w:rsid w:val="00EB14CB"/>
    <w:rsid w:val="00EB4612"/>
    <w:rsid w:val="00EC1089"/>
    <w:rsid w:val="00ED06C6"/>
    <w:rsid w:val="00ED16E2"/>
    <w:rsid w:val="00ED5E86"/>
    <w:rsid w:val="00EE14A2"/>
    <w:rsid w:val="00EE2C69"/>
    <w:rsid w:val="00EE6F08"/>
    <w:rsid w:val="00EF432B"/>
    <w:rsid w:val="00F2565A"/>
    <w:rsid w:val="00F27D1B"/>
    <w:rsid w:val="00F30A4B"/>
    <w:rsid w:val="00F44AAC"/>
    <w:rsid w:val="00F81EBA"/>
    <w:rsid w:val="00F95E0B"/>
    <w:rsid w:val="00FA0A47"/>
    <w:rsid w:val="00FA1A42"/>
    <w:rsid w:val="00FA2651"/>
    <w:rsid w:val="00FB4C8D"/>
    <w:rsid w:val="00FC0253"/>
    <w:rsid w:val="00FC35DE"/>
    <w:rsid w:val="00FD06FB"/>
    <w:rsid w:val="00FD2837"/>
    <w:rsid w:val="00FD711C"/>
    <w:rsid w:val="00FE0D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7FF"/>
    <w:rPr>
      <w:sz w:val="24"/>
      <w:szCs w:val="24"/>
    </w:rPr>
  </w:style>
  <w:style w:type="paragraph" w:styleId="Ttulo1">
    <w:name w:val="heading 1"/>
    <w:basedOn w:val="Normal"/>
    <w:next w:val="Normal"/>
    <w:qFormat/>
    <w:rsid w:val="000C74B4"/>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next w:val="Ttulo1"/>
    <w:rsid w:val="000C74B4"/>
    <w:pPr>
      <w:tabs>
        <w:tab w:val="center" w:pos="4252"/>
        <w:tab w:val="right" w:pos="8504"/>
      </w:tabs>
    </w:pPr>
    <w:rPr>
      <w:rFonts w:ascii="Arial" w:hAnsi="Arial"/>
      <w:caps/>
      <w:sz w:val="16"/>
      <w:szCs w:val="20"/>
      <w:lang w:val="es-ES_tradnl"/>
    </w:rPr>
  </w:style>
  <w:style w:type="paragraph" w:styleId="Piedepgina">
    <w:name w:val="footer"/>
    <w:basedOn w:val="Normal"/>
    <w:rsid w:val="000C74B4"/>
    <w:pPr>
      <w:tabs>
        <w:tab w:val="center" w:pos="4252"/>
        <w:tab w:val="right" w:pos="8504"/>
      </w:tabs>
    </w:pPr>
    <w:rPr>
      <w:rFonts w:ascii="Arial" w:hAnsi="Arial"/>
      <w:caps/>
      <w:sz w:val="16"/>
      <w:szCs w:val="20"/>
      <w:lang w:val="es-ES_tradnl"/>
    </w:rPr>
  </w:style>
  <w:style w:type="paragraph" w:styleId="Textodeglobo">
    <w:name w:val="Balloon Text"/>
    <w:basedOn w:val="Normal"/>
    <w:semiHidden/>
    <w:rsid w:val="00BA018A"/>
    <w:rPr>
      <w:rFonts w:ascii="Tahoma" w:hAnsi="Tahoma" w:cs="Tahoma"/>
      <w:sz w:val="16"/>
      <w:szCs w:val="16"/>
    </w:rPr>
  </w:style>
  <w:style w:type="paragraph" w:styleId="Textoindependiente">
    <w:name w:val="Body Text"/>
    <w:basedOn w:val="Normal"/>
    <w:link w:val="TextoindependienteCar"/>
    <w:rsid w:val="00DE23F0"/>
    <w:pPr>
      <w:jc w:val="both"/>
    </w:pPr>
    <w:rPr>
      <w:sz w:val="20"/>
      <w:szCs w:val="20"/>
      <w:lang w:val="es-AR"/>
    </w:rPr>
  </w:style>
  <w:style w:type="character" w:customStyle="1" w:styleId="TextoindependienteCar">
    <w:name w:val="Texto independiente Car"/>
    <w:basedOn w:val="Fuentedeprrafopredeter"/>
    <w:link w:val="Textoindependiente"/>
    <w:rsid w:val="00DE23F0"/>
    <w:rPr>
      <w:lang w:val="es-AR"/>
    </w:rPr>
  </w:style>
  <w:style w:type="paragraph" w:customStyle="1" w:styleId="ParrafoNormal">
    <w:name w:val="Parrafo Normal"/>
    <w:basedOn w:val="Normal"/>
    <w:rsid w:val="006C104F"/>
    <w:pPr>
      <w:spacing w:after="120"/>
      <w:jc w:val="both"/>
    </w:pPr>
    <w:rPr>
      <w:rFonts w:ascii="Arial" w:hAnsi="Arial"/>
      <w:sz w:val="20"/>
      <w:szCs w:val="20"/>
      <w:lang w:val="es-ES_tradnl"/>
    </w:rPr>
  </w:style>
  <w:style w:type="paragraph" w:styleId="Textoindependiente3">
    <w:name w:val="Body Text 3"/>
    <w:basedOn w:val="Normal"/>
    <w:link w:val="Textoindependiente3Car"/>
    <w:uiPriority w:val="99"/>
    <w:semiHidden/>
    <w:unhideWhenUsed/>
    <w:rsid w:val="00A11E7A"/>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A11E7A"/>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7FF"/>
    <w:rPr>
      <w:sz w:val="24"/>
      <w:szCs w:val="24"/>
    </w:rPr>
  </w:style>
  <w:style w:type="paragraph" w:styleId="Ttulo1">
    <w:name w:val="heading 1"/>
    <w:basedOn w:val="Normal"/>
    <w:next w:val="Normal"/>
    <w:qFormat/>
    <w:rsid w:val="000C74B4"/>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next w:val="Ttulo1"/>
    <w:rsid w:val="000C74B4"/>
    <w:pPr>
      <w:tabs>
        <w:tab w:val="center" w:pos="4252"/>
        <w:tab w:val="right" w:pos="8504"/>
      </w:tabs>
    </w:pPr>
    <w:rPr>
      <w:rFonts w:ascii="Arial" w:hAnsi="Arial"/>
      <w:caps/>
      <w:sz w:val="16"/>
      <w:szCs w:val="20"/>
      <w:lang w:val="es-ES_tradnl"/>
    </w:rPr>
  </w:style>
  <w:style w:type="paragraph" w:styleId="Piedepgina">
    <w:name w:val="footer"/>
    <w:basedOn w:val="Normal"/>
    <w:rsid w:val="000C74B4"/>
    <w:pPr>
      <w:tabs>
        <w:tab w:val="center" w:pos="4252"/>
        <w:tab w:val="right" w:pos="8504"/>
      </w:tabs>
    </w:pPr>
    <w:rPr>
      <w:rFonts w:ascii="Arial" w:hAnsi="Arial"/>
      <w:caps/>
      <w:sz w:val="16"/>
      <w:szCs w:val="20"/>
      <w:lang w:val="es-ES_tradnl"/>
    </w:rPr>
  </w:style>
  <w:style w:type="paragraph" w:styleId="Textodeglobo">
    <w:name w:val="Balloon Text"/>
    <w:basedOn w:val="Normal"/>
    <w:semiHidden/>
    <w:rsid w:val="00BA018A"/>
    <w:rPr>
      <w:rFonts w:ascii="Tahoma" w:hAnsi="Tahoma" w:cs="Tahoma"/>
      <w:sz w:val="16"/>
      <w:szCs w:val="16"/>
    </w:rPr>
  </w:style>
  <w:style w:type="paragraph" w:styleId="Textoindependiente">
    <w:name w:val="Body Text"/>
    <w:basedOn w:val="Normal"/>
    <w:link w:val="TextoindependienteCar"/>
    <w:rsid w:val="00DE23F0"/>
    <w:pPr>
      <w:jc w:val="both"/>
    </w:pPr>
    <w:rPr>
      <w:sz w:val="20"/>
      <w:szCs w:val="20"/>
      <w:lang w:val="es-AR"/>
    </w:rPr>
  </w:style>
  <w:style w:type="character" w:customStyle="1" w:styleId="TextoindependienteCar">
    <w:name w:val="Texto independiente Car"/>
    <w:basedOn w:val="Fuentedeprrafopredeter"/>
    <w:link w:val="Textoindependiente"/>
    <w:rsid w:val="00DE23F0"/>
    <w:rPr>
      <w:lang w:val="es-AR"/>
    </w:rPr>
  </w:style>
  <w:style w:type="paragraph" w:customStyle="1" w:styleId="ParrafoNormal">
    <w:name w:val="Parrafo Normal"/>
    <w:basedOn w:val="Normal"/>
    <w:rsid w:val="006C104F"/>
    <w:pPr>
      <w:spacing w:after="120"/>
      <w:jc w:val="both"/>
    </w:pPr>
    <w:rPr>
      <w:rFonts w:ascii="Arial" w:hAnsi="Arial"/>
      <w:sz w:val="20"/>
      <w:szCs w:val="20"/>
      <w:lang w:val="es-ES_tradnl"/>
    </w:rPr>
  </w:style>
  <w:style w:type="paragraph" w:styleId="Textoindependiente3">
    <w:name w:val="Body Text 3"/>
    <w:basedOn w:val="Normal"/>
    <w:link w:val="Textoindependiente3Car"/>
    <w:uiPriority w:val="99"/>
    <w:semiHidden/>
    <w:unhideWhenUsed/>
    <w:rsid w:val="00A11E7A"/>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A11E7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88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michel\Datos%20de%20programa\Microsoft\Plantillas\Secretar&#237;a%20CyT.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1083E-BD01-4BA2-9541-93EA1DF01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Secretaría CyT</Template>
  <TotalTime>2</TotalTime>
  <Pages>3</Pages>
  <Words>768</Words>
  <Characters>4226</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UBA</Company>
  <LinksUpToDate>false</LinksUpToDate>
  <CharactersWithSpaces>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mmichel</dc:creator>
  <cp:lastModifiedBy>usuario</cp:lastModifiedBy>
  <cp:revision>2</cp:revision>
  <cp:lastPrinted>2018-09-18T18:18:00Z</cp:lastPrinted>
  <dcterms:created xsi:type="dcterms:W3CDTF">2018-09-28T12:59:00Z</dcterms:created>
  <dcterms:modified xsi:type="dcterms:W3CDTF">2018-09-28T12:59:00Z</dcterms:modified>
</cp:coreProperties>
</file>