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59" w:rsidRDefault="00BC2B59" w:rsidP="003F3C49">
      <w:pPr>
        <w:jc w:val="center"/>
        <w:rPr>
          <w:rFonts w:ascii="Arial" w:hAnsi="Arial" w:cs="Arial"/>
          <w:b/>
          <w:sz w:val="28"/>
          <w:szCs w:val="28"/>
        </w:rPr>
      </w:pPr>
    </w:p>
    <w:p w:rsidR="003F3C49" w:rsidRDefault="003F3C49" w:rsidP="003F3C49">
      <w:pPr>
        <w:jc w:val="center"/>
        <w:rPr>
          <w:b/>
          <w:sz w:val="28"/>
          <w:szCs w:val="28"/>
        </w:rPr>
      </w:pPr>
      <w:r w:rsidRPr="00BC2B59">
        <w:rPr>
          <w:rFonts w:ascii="Arial" w:hAnsi="Arial" w:cs="Arial"/>
          <w:b/>
          <w:sz w:val="28"/>
          <w:szCs w:val="28"/>
        </w:rPr>
        <w:t>CATEDRA DE FISIOLOGIA ANIMAL</w:t>
      </w:r>
      <w:r w:rsidRPr="00BC2B59">
        <w:rPr>
          <w:b/>
          <w:sz w:val="28"/>
          <w:szCs w:val="28"/>
        </w:rPr>
        <w:t xml:space="preserve"> </w:t>
      </w:r>
    </w:p>
    <w:p w:rsidR="00BC2B59" w:rsidRPr="00BC2B59" w:rsidRDefault="00BC2B59" w:rsidP="003F3C49">
      <w:pPr>
        <w:jc w:val="center"/>
        <w:rPr>
          <w:b/>
          <w:sz w:val="28"/>
          <w:szCs w:val="28"/>
        </w:rPr>
      </w:pPr>
    </w:p>
    <w:p w:rsidR="00734824" w:rsidRDefault="00734824" w:rsidP="00734824">
      <w:pPr>
        <w:jc w:val="center"/>
        <w:rPr>
          <w:rFonts w:ascii="Arial" w:hAnsi="Arial" w:cs="Arial"/>
          <w:b/>
        </w:rPr>
      </w:pPr>
      <w:r w:rsidRPr="003F3C49">
        <w:rPr>
          <w:rFonts w:ascii="Arial" w:hAnsi="Arial" w:cs="Arial"/>
          <w:b/>
        </w:rPr>
        <w:t>BLOQUE TEMATICO  9</w:t>
      </w:r>
    </w:p>
    <w:p w:rsidR="003F3C49" w:rsidRPr="003F3C49" w:rsidRDefault="003F3C49" w:rsidP="00734824">
      <w:pPr>
        <w:jc w:val="center"/>
        <w:rPr>
          <w:rFonts w:ascii="Arial" w:hAnsi="Arial" w:cs="Arial"/>
          <w:b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2"/>
          <w:szCs w:val="22"/>
        </w:rPr>
      </w:pPr>
      <w:r w:rsidRPr="003F3C49">
        <w:rPr>
          <w:rFonts w:ascii="Arial" w:hAnsi="Arial" w:cs="Arial"/>
          <w:b/>
          <w:sz w:val="22"/>
          <w:szCs w:val="22"/>
        </w:rPr>
        <w:t xml:space="preserve">1) </w:t>
      </w:r>
      <w:r w:rsidRPr="003F3C4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Mediadores químicos del sistema nervioso autónomo</w:t>
      </w:r>
    </w:p>
    <w:p w:rsidR="00BC2B5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Estructura química y metabolismo de los </w:t>
      </w:r>
      <w:proofErr w:type="gram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neurotransmisores .</w:t>
      </w:r>
      <w:proofErr w:type="gramEnd"/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Noadrenalina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, adrenalina, dopamina, y acetilcolina.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Características de las sinapsis autonómicas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Receptores adrenérgicos: Alfa 1, alfa 2, beta 1 y beta 2. 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Ubicación y respuesta celular. Agonistas y antagonistas</w:t>
      </w:r>
    </w:p>
    <w:p w:rsidR="00BC2B5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Receptores colinérgicos: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Muscarínicos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 </w:t>
      </w:r>
      <w:proofErr w:type="gram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( M1,2</w:t>
      </w:r>
      <w:proofErr w:type="gram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3) y nicotínicos (NN y M).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Ubicación y respuesta celular. Agonistas y antagonistas.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Principales acciones del S.N.A. sobre los diferentes aparatos y sistemas.</w:t>
      </w:r>
    </w:p>
    <w:p w:rsidR="00734824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BC2B59" w:rsidRPr="003F3C4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2) Secreción gástrica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Fase cefálica refleja bucal, y condicionados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Fase gástrica. Reflejos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vagales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largos y reflej</w:t>
      </w:r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os cortos </w:t>
      </w:r>
      <w:proofErr w:type="spellStart"/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>intramurales</w:t>
      </w:r>
      <w:proofErr w:type="spellEnd"/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>Gastrina.</w:t>
      </w: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importancia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. Efectos. Histamina.</w:t>
      </w:r>
    </w:p>
    <w:p w:rsidR="00BC2B5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Fase intestinal: importancia, diferencias entre carnívoros y el hombre. 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Estímulos mecánicos: reflejo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enterogástrico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BC2B5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Estímulos químicos: papel de los hidratos de carbono, prótidos y lípidos.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Péptido inhibidor gástrico, CCK, secretina: importancia y efectos.</w:t>
      </w:r>
    </w:p>
    <w:p w:rsidR="00734824" w:rsidRPr="003F3C49" w:rsidRDefault="00734824" w:rsidP="003F3C49">
      <w:pPr>
        <w:spacing w:after="0" w:line="360" w:lineRule="auto"/>
        <w:rPr>
          <w:rFonts w:ascii="Arial" w:eastAsiaTheme="minorEastAsia" w:hAnsi="Arial" w:cs="Arial"/>
          <w:color w:val="000000" w:themeColor="text1"/>
          <w:kern w:val="24"/>
          <w:lang w:eastAsia="es-ES"/>
        </w:rPr>
      </w:pPr>
      <w:r w:rsidRPr="003F3C49">
        <w:rPr>
          <w:rFonts w:ascii="Arial" w:eastAsiaTheme="minorEastAsia" w:hAnsi="Arial" w:cs="Arial"/>
          <w:color w:val="000000" w:themeColor="text1"/>
          <w:kern w:val="24"/>
          <w:lang w:eastAsia="es-ES"/>
        </w:rPr>
        <w:t>Regulación nerviosa de la secreción gástrica.</w:t>
      </w:r>
    </w:p>
    <w:p w:rsidR="00734824" w:rsidRPr="003F3C49" w:rsidRDefault="00734824" w:rsidP="003F3C49">
      <w:pPr>
        <w:spacing w:after="0" w:line="360" w:lineRule="auto"/>
        <w:rPr>
          <w:rFonts w:ascii="Arial" w:eastAsia="Times New Roman" w:hAnsi="Arial" w:cs="Arial"/>
          <w:lang w:eastAsia="es-ES"/>
        </w:rPr>
      </w:pPr>
      <w:r w:rsidRPr="003F3C49">
        <w:rPr>
          <w:rFonts w:ascii="Arial" w:eastAsiaTheme="minorEastAsia" w:hAnsi="Arial" w:cs="Arial"/>
          <w:color w:val="000000" w:themeColor="text1"/>
          <w:kern w:val="24"/>
          <w:lang w:eastAsia="es-ES"/>
        </w:rPr>
        <w:t>Interacciones entre receptores  de histamina, gastrina y acetilcolina.</w:t>
      </w:r>
    </w:p>
    <w:p w:rsidR="00734824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P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 xml:space="preserve">2 bis) Regulación del pH </w:t>
      </w:r>
      <w:proofErr w:type="spellStart"/>
      <w:r w:rsidRPr="003F3C49">
        <w:rPr>
          <w:rFonts w:ascii="Arial" w:hAnsi="Arial" w:cs="Arial"/>
          <w:b/>
          <w:color w:val="000000" w:themeColor="text1"/>
          <w:kern w:val="24"/>
          <w:sz w:val="22"/>
          <w:szCs w:val="22"/>
        </w:rPr>
        <w:t>ruminal</w:t>
      </w:r>
      <w:proofErr w:type="spellEnd"/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Valores.  Factores que lo condicionan y que lo regulan.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Acidosis y alcalosis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ruminal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Causas.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Metabolismo de los hidratos de carbono.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Producción de ácidos grasos volátiles (AGV).</w:t>
      </w:r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Estado físico de los AGV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Formación de ácido acético,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propiónico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y butírico.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Metabolismo del nitrógeno y de las proteínas. Formación del NH3</w:t>
      </w:r>
    </w:p>
    <w:p w:rsidR="00734824" w:rsidRPr="003F3C4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Nitrógeno no proteico. I</w:t>
      </w:r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mportancia. Ciclo </w:t>
      </w:r>
      <w:proofErr w:type="spellStart"/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ruminohepatosalival</w:t>
      </w:r>
      <w:proofErr w:type="spellEnd"/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734824" w:rsidRPr="003F3C4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Acción de los nitrogenados </w:t>
      </w:r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sobre el pH </w:t>
      </w:r>
      <w:proofErr w:type="spellStart"/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ruminal</w:t>
      </w:r>
      <w:proofErr w:type="spellEnd"/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Influencia del pH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ruminal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en la absorción de calcio y magnesio.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Absorción de AGV. Factores que la regulan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Producción de gases.  Tipos .Meteorismo, complicaciones</w:t>
      </w:r>
    </w:p>
    <w:p w:rsidR="00DB770F" w:rsidRPr="003F3C49" w:rsidRDefault="00DB770F" w:rsidP="003F3C49">
      <w:pPr>
        <w:spacing w:line="360" w:lineRule="auto"/>
        <w:rPr>
          <w:rFonts w:ascii="Arial" w:hAnsi="Arial" w:cs="Arial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3) Circulaciones especiales</w:t>
      </w: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 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Tipo de capilares. Flujo y presiones capilares.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Equilibrio con el líquido intersticial. Fuerzas de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Starling</w:t>
      </w:r>
      <w:proofErr w:type="spellEnd"/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Regulación del volumen del líquido intersticial.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Autorregulación del flujo sanguíneo.</w:t>
      </w:r>
    </w:p>
    <w:p w:rsidR="00734824" w:rsidRPr="003F3C4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>Vasoconstrictores y dilatadores endoteliales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Circulaciones </w:t>
      </w:r>
      <w:proofErr w:type="gram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especiales :</w:t>
      </w:r>
      <w:proofErr w:type="gram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Características y su regulación</w:t>
      </w:r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de: </w:t>
      </w: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Coronaria, cerebral,</w:t>
      </w:r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cutánea, el muscular</w:t>
      </w: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,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esplácnica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, fetal y renal.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Circulación linfática. Características de la linfa.</w:t>
      </w:r>
    </w:p>
    <w:p w:rsidR="00734824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</w:p>
    <w:p w:rsidR="00BC2B59" w:rsidRPr="003F3C4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4) Circulación pulmonar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Estructura y función. Irrigación nutricia y funcional 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Presiones del circuito. Diastólica. Sistólica. Media.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Influencias respiratorias.  Flujo capilar pulmonar. Presión en cuña. Características.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Gravedad y distribución del flujo.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Relación: ventilación/perfusión. 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Velocidad de tránsito de la circulación alveolo capilar.</w:t>
      </w:r>
    </w:p>
    <w:p w:rsidR="00734824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gram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Regulación .</w:t>
      </w:r>
      <w:proofErr w:type="gram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Nervios vasomotores. Gases respiratorios.</w:t>
      </w:r>
    </w:p>
    <w:p w:rsidR="00BC2B5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Vasoconstricción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</w:rPr>
        <w:t>hipóxica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</w:rPr>
        <w:t>. Génesis y consecuencias.</w:t>
      </w: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P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5) Metabolismo  lipídico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Digestión de lípidos. Enzimas digestivas. Sales biliares. Estructura y función.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Acidos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grasos libres, quilomicrones,  alfa y beta lipoproteínas.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Destino de los lípidos absorbidos, papel del hígado y tejido adiposo.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Diferencias en el metabolismo de los lípidos entre rumiantes y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monogástricos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.</w:t>
      </w:r>
    </w:p>
    <w:p w:rsidR="00734824" w:rsidRPr="003F3C4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Lipólisis y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</w:rPr>
        <w:t>lipogénesis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</w:rPr>
        <w:t>: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Lipasa hormono sensible. Activación y acción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Control hormonal del metabolismo lipídico.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Insulina, tiroides,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somatotrofina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, prostaglandinas.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Cuerpos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cetónicos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. Su formación y utilización por los tejidos.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Importancia fisiológica de los diferentes tipos de tejidos grasos.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Grasa de reserva y  grasa parda</w:t>
      </w: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BC2B59" w:rsidRDefault="00BC2B5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6) Concentración y dilución de la orina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Nefronas intervinientes. Utilidad del mecanismo de contracorriente.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Mecanismo multiplicador de contracorriente.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Características del asa de Henle</w:t>
      </w:r>
      <w:r w:rsidR="00BC2B5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</w:t>
      </w:r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Génesis del mecanismo.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Elementos osmóticos intervinientes. Bombas.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Movimientos de los iones y de la urea.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Cs/>
          <w:color w:val="000000" w:themeColor="text1"/>
          <w:kern w:val="24"/>
          <w:sz w:val="22"/>
          <w:szCs w:val="22"/>
        </w:rPr>
      </w:pPr>
      <w:proofErr w:type="spellStart"/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Osmolaridad</w:t>
      </w:r>
      <w:proofErr w:type="spellEnd"/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 xml:space="preserve"> resultante. 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Mecanismo intercambiador de contracorriente.</w:t>
      </w:r>
      <w:r w:rsidR="00BC2B5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Función de los vasos rectos.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Diuresis osmótica e hídrica.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Clearence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osmolar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.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Clearence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de agua libre. Utilidad de cada uno. </w:t>
      </w:r>
    </w:p>
    <w:p w:rsidR="00734824" w:rsidRPr="003F3C49" w:rsidRDefault="00734824" w:rsidP="003F3C49">
      <w:pPr>
        <w:spacing w:line="360" w:lineRule="auto"/>
        <w:rPr>
          <w:rFonts w:ascii="Arial" w:hAnsi="Arial" w:cs="Arial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7) Proteínas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bCs/>
          <w:color w:val="000000" w:themeColor="text1"/>
          <w:kern w:val="24"/>
          <w:sz w:val="22"/>
          <w:szCs w:val="22"/>
        </w:rPr>
        <w:t>Síntesis y funciones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Origen y características de las proteínas del organismo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Regulación hormonal, glucocorticoides, insulina, hormonas sexuales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Control de crecimiento y metabolismo proteico.</w:t>
      </w:r>
    </w:p>
    <w:p w:rsidR="00734824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</w:rPr>
        <w:t>Recambio de proteínas: regulación de la síntesis y degradación proteica</w:t>
      </w: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</w:rPr>
      </w:pPr>
    </w:p>
    <w:p w:rsidR="003F3C49" w:rsidRDefault="003F3C49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AD5DFF" w:rsidRPr="003F3C49" w:rsidRDefault="00AD5DFF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8) Fisiología reproductiva de la yegua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Características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reproductivas</w:t>
      </w:r>
      <w:proofErr w:type="spellEnd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</w:t>
      </w:r>
      <w:proofErr w:type="spellStart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Fotoperíodo</w:t>
      </w:r>
      <w:proofErr w:type="spellEnd"/>
    </w:p>
    <w:p w:rsidR="00734824" w:rsidRPr="003F3C49" w:rsidRDefault="00AD5DFF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Ciclo estral</w:t>
      </w:r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. Fases</w:t>
      </w:r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. Ciclo sexual anual. Fases y características de cada uma.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Fenómenos </w:t>
      </w: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hormonales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y signos</w:t>
      </w:r>
    </w:p>
    <w:p w:rsidR="00734824" w:rsidRPr="003F3C49" w:rsidRDefault="00734824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Comportamiento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sexual</w:t>
      </w:r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durante </w:t>
      </w:r>
      <w:proofErr w:type="spellStart"/>
      <w:proofErr w:type="gramStart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el</w:t>
      </w:r>
      <w:proofErr w:type="spellEnd"/>
      <w:proofErr w:type="gramEnd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ciclo estral</w:t>
      </w:r>
    </w:p>
    <w:p w:rsidR="00AD5DFF" w:rsidRDefault="00734824" w:rsidP="00AD5DFF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</w:pPr>
      <w:proofErr w:type="spellStart"/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Gestación</w:t>
      </w:r>
      <w:proofErr w:type="spellEnd"/>
      <w:r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</w:t>
      </w:r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Perfil hormonal de </w:t>
      </w:r>
      <w:proofErr w:type="spellStart"/>
      <w:proofErr w:type="gramStart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la</w:t>
      </w:r>
      <w:proofErr w:type="spellEnd"/>
      <w:proofErr w:type="gramEnd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gestación</w:t>
      </w:r>
      <w:proofErr w:type="spellEnd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. </w:t>
      </w:r>
      <w:proofErr w:type="spellStart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Cuerpos</w:t>
      </w:r>
      <w:proofErr w:type="spellEnd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lúteos de </w:t>
      </w:r>
      <w:proofErr w:type="spellStart"/>
      <w:proofErr w:type="gramStart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la</w:t>
      </w:r>
      <w:proofErr w:type="spellEnd"/>
      <w:proofErr w:type="gramEnd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 w:rsidR="00AD5DFF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gestación</w:t>
      </w:r>
      <w:proofErr w:type="spellEnd"/>
    </w:p>
    <w:p w:rsidR="00734824" w:rsidRPr="003F3C49" w:rsidRDefault="00AD5DFF" w:rsidP="00AD5DFF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Unidad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fetoplacentaria</w:t>
      </w:r>
      <w:proofErr w:type="spellEnd"/>
      <w:r w:rsidR="00734824" w:rsidRPr="003F3C49"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</w:p>
    <w:p w:rsidR="00734824" w:rsidRDefault="00AD5DFF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Génesis diferencial </w:t>
      </w:r>
      <w:proofErr w:type="spellStart"/>
      <w:proofErr w:type="gram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del</w:t>
      </w:r>
      <w:proofErr w:type="spellEnd"/>
      <w:proofErr w:type="gram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desencadenamiento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del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parto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en</w:t>
      </w:r>
      <w:bookmarkStart w:id="0" w:name="_GoBack"/>
      <w:bookmarkEnd w:id="0"/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la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yegua</w:t>
      </w:r>
      <w:proofErr w:type="spellEnd"/>
    </w:p>
    <w:p w:rsidR="00AD5DFF" w:rsidRPr="003F3C49" w:rsidRDefault="00AD5DFF" w:rsidP="003F3C49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Fases </w:t>
      </w:r>
      <w:proofErr w:type="spellStart"/>
      <w:proofErr w:type="gram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del</w:t>
      </w:r>
      <w:proofErr w:type="spellEnd"/>
      <w:proofErr w:type="gram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parto y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duración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 xml:space="preserve"> de cada una de </w:t>
      </w:r>
      <w:proofErr w:type="spellStart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ellas</w:t>
      </w:r>
      <w:proofErr w:type="spellEnd"/>
      <w:r>
        <w:rPr>
          <w:rFonts w:ascii="Arial" w:hAnsi="Arial" w:cs="Arial"/>
          <w:color w:val="000000" w:themeColor="text1"/>
          <w:kern w:val="24"/>
          <w:sz w:val="22"/>
          <w:szCs w:val="22"/>
          <w:lang w:val="pt-BR"/>
        </w:rPr>
        <w:t>.</w:t>
      </w:r>
    </w:p>
    <w:p w:rsidR="00734824" w:rsidRPr="003F3C49" w:rsidRDefault="00734824" w:rsidP="003F3C49">
      <w:pPr>
        <w:spacing w:line="360" w:lineRule="auto"/>
        <w:rPr>
          <w:rFonts w:ascii="Arial" w:hAnsi="Arial" w:cs="Arial"/>
        </w:rPr>
      </w:pPr>
    </w:p>
    <w:sectPr w:rsidR="00734824" w:rsidRPr="003F3C49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9A" w:rsidRDefault="00ED139A" w:rsidP="003F3C49">
      <w:pPr>
        <w:spacing w:after="0" w:line="240" w:lineRule="auto"/>
      </w:pPr>
      <w:r>
        <w:separator/>
      </w:r>
    </w:p>
  </w:endnote>
  <w:endnote w:type="continuationSeparator" w:id="0">
    <w:p w:rsidR="00ED139A" w:rsidRDefault="00ED139A" w:rsidP="003F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C49" w:rsidRPr="00FE3FE0" w:rsidRDefault="003F3C49" w:rsidP="003F3C49">
    <w:pPr>
      <w:pStyle w:val="Piedepgina"/>
      <w:pBdr>
        <w:top w:val="thinThickSmallGap" w:sz="24" w:space="1" w:color="622423" w:themeColor="accent2" w:themeShade="7F"/>
      </w:pBdr>
      <w:rPr>
        <w:rFonts w:ascii="Arial" w:eastAsiaTheme="majorEastAsia" w:hAnsi="Arial" w:cs="Arial"/>
      </w:rPr>
    </w:pPr>
    <w:r w:rsidRPr="00FE3FE0">
      <w:rPr>
        <w:rFonts w:ascii="Arial" w:eastAsiaTheme="majorEastAsia" w:hAnsi="Arial" w:cs="Arial"/>
      </w:rPr>
      <w:t xml:space="preserve">BLOQUE TEMATICO </w:t>
    </w:r>
    <w:r>
      <w:rPr>
        <w:rFonts w:ascii="Arial" w:eastAsiaTheme="majorEastAsia" w:hAnsi="Arial" w:cs="Arial"/>
      </w:rPr>
      <w:t>9</w:t>
    </w:r>
    <w:r w:rsidRPr="00FE3FE0">
      <w:rPr>
        <w:rFonts w:ascii="Arial" w:eastAsiaTheme="majorEastAsia" w:hAnsi="Arial" w:cs="Arial"/>
      </w:rPr>
      <w:ptab w:relativeTo="margin" w:alignment="right" w:leader="none"/>
    </w:r>
    <w:r w:rsidRPr="00FE3FE0">
      <w:rPr>
        <w:rFonts w:ascii="Arial" w:eastAsiaTheme="majorEastAsia" w:hAnsi="Arial" w:cs="Arial"/>
      </w:rPr>
      <w:t xml:space="preserve">Página </w:t>
    </w:r>
    <w:r w:rsidRPr="00FE3FE0">
      <w:rPr>
        <w:rFonts w:ascii="Arial" w:eastAsiaTheme="minorEastAsia" w:hAnsi="Arial" w:cs="Arial"/>
      </w:rPr>
      <w:fldChar w:fldCharType="begin"/>
    </w:r>
    <w:r w:rsidRPr="00FE3FE0">
      <w:rPr>
        <w:rFonts w:ascii="Arial" w:hAnsi="Arial" w:cs="Arial"/>
      </w:rPr>
      <w:instrText>PAGE   \* MERGEFORMAT</w:instrText>
    </w:r>
    <w:r w:rsidRPr="00FE3FE0">
      <w:rPr>
        <w:rFonts w:ascii="Arial" w:eastAsiaTheme="minorEastAsia" w:hAnsi="Arial" w:cs="Arial"/>
      </w:rPr>
      <w:fldChar w:fldCharType="separate"/>
    </w:r>
    <w:r w:rsidR="009D1917" w:rsidRPr="009D1917">
      <w:rPr>
        <w:rFonts w:ascii="Arial" w:eastAsiaTheme="majorEastAsia" w:hAnsi="Arial" w:cs="Arial"/>
        <w:noProof/>
      </w:rPr>
      <w:t>1</w:t>
    </w:r>
    <w:r w:rsidRPr="00FE3FE0">
      <w:rPr>
        <w:rFonts w:ascii="Arial" w:eastAsiaTheme="majorEastAsia" w:hAnsi="Arial" w:cs="Arial"/>
      </w:rPr>
      <w:fldChar w:fldCharType="end"/>
    </w:r>
  </w:p>
  <w:p w:rsidR="003F3C49" w:rsidRDefault="003F3C4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9A" w:rsidRDefault="00ED139A" w:rsidP="003F3C49">
      <w:pPr>
        <w:spacing w:after="0" w:line="240" w:lineRule="auto"/>
      </w:pPr>
      <w:r>
        <w:separator/>
      </w:r>
    </w:p>
  </w:footnote>
  <w:footnote w:type="continuationSeparator" w:id="0">
    <w:p w:rsidR="00ED139A" w:rsidRDefault="00ED139A" w:rsidP="003F3C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824"/>
    <w:rsid w:val="003F3C49"/>
    <w:rsid w:val="00734824"/>
    <w:rsid w:val="009D1917"/>
    <w:rsid w:val="00AD5DFF"/>
    <w:rsid w:val="00BC2B59"/>
    <w:rsid w:val="00D05060"/>
    <w:rsid w:val="00DB770F"/>
    <w:rsid w:val="00ED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8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F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C49"/>
  </w:style>
  <w:style w:type="paragraph" w:styleId="Piedepgina">
    <w:name w:val="footer"/>
    <w:basedOn w:val="Normal"/>
    <w:link w:val="PiedepginaCar"/>
    <w:uiPriority w:val="99"/>
    <w:unhideWhenUsed/>
    <w:rsid w:val="003F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8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482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F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3C49"/>
  </w:style>
  <w:style w:type="paragraph" w:styleId="Piedepgina">
    <w:name w:val="footer"/>
    <w:basedOn w:val="Normal"/>
    <w:link w:val="PiedepginaCar"/>
    <w:uiPriority w:val="99"/>
    <w:unhideWhenUsed/>
    <w:rsid w:val="003F3C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700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ficiologia</dc:creator>
  <cp:lastModifiedBy>ficiologia</cp:lastModifiedBy>
  <cp:revision>3</cp:revision>
  <cp:lastPrinted>2017-04-21T18:10:00Z</cp:lastPrinted>
  <dcterms:created xsi:type="dcterms:W3CDTF">2017-04-20T15:25:00Z</dcterms:created>
  <dcterms:modified xsi:type="dcterms:W3CDTF">2017-04-21T18:14:00Z</dcterms:modified>
</cp:coreProperties>
</file>